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C" w:rsidRDefault="009339AC" w:rsidP="007601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014E" w:rsidRPr="00A95619" w:rsidRDefault="0076014E" w:rsidP="007601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619">
        <w:rPr>
          <w:rFonts w:ascii="Times New Roman" w:hAnsi="Times New Roman"/>
          <w:sz w:val="24"/>
          <w:szCs w:val="24"/>
        </w:rPr>
        <w:t xml:space="preserve">Alla REGIONE </w:t>
      </w:r>
      <w:r w:rsidR="00B93200" w:rsidRPr="00A95619">
        <w:rPr>
          <w:rFonts w:ascii="Times New Roman" w:hAnsi="Times New Roman"/>
          <w:sz w:val="24"/>
          <w:szCs w:val="24"/>
        </w:rPr>
        <w:t>MOLISE</w:t>
      </w:r>
    </w:p>
    <w:p w:rsidR="00B93200" w:rsidRPr="00A95619" w:rsidRDefault="00B93200" w:rsidP="007601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619">
        <w:rPr>
          <w:rFonts w:ascii="Times New Roman" w:hAnsi="Times New Roman"/>
          <w:sz w:val="24"/>
          <w:szCs w:val="24"/>
        </w:rPr>
        <w:t>Assessorato alle Politiche Agricole</w:t>
      </w:r>
    </w:p>
    <w:p w:rsidR="00B93200" w:rsidRPr="00A95619" w:rsidRDefault="00B93200" w:rsidP="007601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619">
        <w:rPr>
          <w:rFonts w:ascii="Times New Roman" w:hAnsi="Times New Roman"/>
          <w:sz w:val="24"/>
          <w:szCs w:val="24"/>
        </w:rPr>
        <w:t xml:space="preserve">Servizio economia del territorio, attività integrative, </w:t>
      </w:r>
    </w:p>
    <w:p w:rsidR="00B93200" w:rsidRPr="00A95619" w:rsidRDefault="00B93200" w:rsidP="007601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619">
        <w:rPr>
          <w:rFonts w:ascii="Times New Roman" w:hAnsi="Times New Roman"/>
          <w:sz w:val="24"/>
          <w:szCs w:val="24"/>
        </w:rPr>
        <w:t>infrastrutture rurali e servizi alle imprese</w:t>
      </w:r>
    </w:p>
    <w:p w:rsidR="00B93200" w:rsidRPr="00A95619" w:rsidRDefault="00B93200" w:rsidP="007601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619">
        <w:rPr>
          <w:rFonts w:ascii="Times New Roman" w:hAnsi="Times New Roman"/>
          <w:sz w:val="24"/>
          <w:szCs w:val="24"/>
        </w:rPr>
        <w:t xml:space="preserve">Via </w:t>
      </w:r>
      <w:r w:rsidR="0084509A" w:rsidRPr="00A95619">
        <w:rPr>
          <w:rFonts w:ascii="Times New Roman" w:hAnsi="Times New Roman"/>
          <w:sz w:val="24"/>
          <w:szCs w:val="24"/>
        </w:rPr>
        <w:t>G. Vico n.4</w:t>
      </w:r>
    </w:p>
    <w:p w:rsidR="00B93200" w:rsidRPr="00A95619" w:rsidRDefault="00B93200" w:rsidP="007601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619">
        <w:rPr>
          <w:rFonts w:ascii="Times New Roman" w:hAnsi="Times New Roman"/>
          <w:sz w:val="24"/>
          <w:szCs w:val="24"/>
        </w:rPr>
        <w:t>86100 Campobasso</w:t>
      </w:r>
    </w:p>
    <w:p w:rsidR="00B93200" w:rsidRPr="00A95619" w:rsidRDefault="00B93200" w:rsidP="007601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1BFB" w:rsidRPr="00A95619" w:rsidRDefault="009A1BFB" w:rsidP="00B93200">
      <w:pPr>
        <w:jc w:val="both"/>
        <w:rPr>
          <w:rFonts w:ascii="Times New Roman" w:hAnsi="Times New Roman"/>
          <w:sz w:val="24"/>
          <w:szCs w:val="24"/>
        </w:rPr>
      </w:pPr>
    </w:p>
    <w:p w:rsidR="0076014E" w:rsidRPr="00A95619" w:rsidRDefault="00B93200" w:rsidP="00B93200">
      <w:pPr>
        <w:jc w:val="both"/>
        <w:rPr>
          <w:rFonts w:ascii="Times New Roman" w:hAnsi="Times New Roman"/>
          <w:sz w:val="24"/>
          <w:szCs w:val="24"/>
        </w:rPr>
      </w:pPr>
      <w:r w:rsidRPr="00A95619">
        <w:rPr>
          <w:rFonts w:ascii="Times New Roman" w:hAnsi="Times New Roman"/>
          <w:sz w:val="24"/>
          <w:szCs w:val="24"/>
        </w:rPr>
        <w:t xml:space="preserve">Oggetto: </w:t>
      </w:r>
      <w:r w:rsidR="00744BEC" w:rsidRPr="00A95619">
        <w:rPr>
          <w:rFonts w:ascii="Times New Roman" w:hAnsi="Times New Roman"/>
          <w:sz w:val="24"/>
          <w:szCs w:val="24"/>
        </w:rPr>
        <w:t xml:space="preserve">Bando per l’accreditamento dei soggetti fornitori dei servizi di consulenza aziendale in agricoltura. </w:t>
      </w:r>
      <w:r w:rsidRPr="00A95619">
        <w:rPr>
          <w:rFonts w:ascii="Times New Roman" w:hAnsi="Times New Roman"/>
          <w:sz w:val="24"/>
          <w:szCs w:val="24"/>
        </w:rPr>
        <w:t>Domanda di ri</w:t>
      </w:r>
      <w:r w:rsidR="00744BEC" w:rsidRPr="00A95619">
        <w:rPr>
          <w:rFonts w:ascii="Times New Roman" w:hAnsi="Times New Roman"/>
          <w:sz w:val="24"/>
          <w:szCs w:val="24"/>
        </w:rPr>
        <w:t>conoscimento.</w:t>
      </w:r>
    </w:p>
    <w:p w:rsidR="0076014E" w:rsidRPr="00A95619" w:rsidRDefault="0076014E" w:rsidP="0076014E">
      <w:pPr>
        <w:jc w:val="center"/>
        <w:rPr>
          <w:rFonts w:ascii="Times New Roman" w:hAnsi="Times New Roman"/>
          <w:sz w:val="24"/>
          <w:szCs w:val="24"/>
        </w:rPr>
      </w:pPr>
    </w:p>
    <w:p w:rsidR="008E2204" w:rsidRPr="00A95619" w:rsidRDefault="008E2204" w:rsidP="008E2204">
      <w:pPr>
        <w:pStyle w:val="Corpotesto1"/>
        <w:tabs>
          <w:tab w:val="left" w:pos="9685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 xml:space="preserve">Il/La sottoscritto/a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pacing w:val="-1"/>
          <w:sz w:val="24"/>
          <w:szCs w:val="24"/>
          <w:lang w:val="it-IT"/>
        </w:rPr>
        <w:t xml:space="preserve">nato/a a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pacing w:val="-1"/>
          <w:sz w:val="24"/>
          <w:szCs w:val="24"/>
          <w:lang w:val="it-IT"/>
        </w:rPr>
        <w:t xml:space="preserve">prov.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F061F1"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pacing w:val="-1"/>
          <w:sz w:val="24"/>
          <w:szCs w:val="24"/>
          <w:lang w:val="it-IT"/>
        </w:rPr>
        <w:t xml:space="preserve">il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5E68D2"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="005E68D2" w:rsidRPr="00A95619">
        <w:rPr>
          <w:b/>
          <w:bCs/>
          <w:noProof/>
          <w:sz w:val="24"/>
          <w:szCs w:val="24"/>
        </w:rPr>
        <w:t> </w:t>
      </w:r>
      <w:r w:rsidR="005E68D2" w:rsidRPr="00A95619">
        <w:rPr>
          <w:b/>
          <w:bCs/>
          <w:noProof/>
          <w:sz w:val="24"/>
          <w:szCs w:val="24"/>
        </w:rPr>
        <w:t> </w:t>
      </w:r>
      <w:r w:rsidR="005E68D2" w:rsidRPr="00A95619">
        <w:rPr>
          <w:b/>
          <w:bCs/>
          <w:noProof/>
          <w:sz w:val="24"/>
          <w:szCs w:val="24"/>
        </w:rPr>
        <w:t> </w:t>
      </w:r>
      <w:r w:rsidR="005E68D2" w:rsidRPr="00A95619">
        <w:rPr>
          <w:b/>
          <w:bCs/>
          <w:noProof/>
          <w:sz w:val="24"/>
          <w:szCs w:val="24"/>
        </w:rPr>
        <w:t> </w:t>
      </w:r>
      <w:r w:rsidR="005E68D2"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 xml:space="preserve">e residente a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F061F1"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 xml:space="preserve">prov.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F061F1"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</w:p>
    <w:p w:rsidR="008E2204" w:rsidRPr="00A95619" w:rsidRDefault="008E2204" w:rsidP="001A0701">
      <w:pPr>
        <w:pStyle w:val="Corpotesto1"/>
        <w:tabs>
          <w:tab w:val="left" w:pos="9639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 xml:space="preserve">indirizzo e n. civico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>Tel.</w:t>
      </w:r>
      <w:r w:rsidR="00372F5B" w:rsidRPr="00A95619">
        <w:rPr>
          <w:sz w:val="24"/>
          <w:szCs w:val="24"/>
          <w:lang w:val="it-IT"/>
        </w:rPr>
        <w:t xml:space="preserve">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="00372F5B" w:rsidRPr="00A95619">
        <w:rPr>
          <w:sz w:val="24"/>
          <w:szCs w:val="24"/>
          <w:lang w:val="it-IT"/>
        </w:rPr>
        <w:t>mail</w:t>
      </w:r>
      <w:r w:rsidR="001A0701" w:rsidRPr="00A95619">
        <w:rPr>
          <w:sz w:val="24"/>
          <w:szCs w:val="24"/>
          <w:lang w:val="it-IT"/>
        </w:rPr>
        <w:t xml:space="preserve">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</w:p>
    <w:p w:rsidR="00A9630A" w:rsidRPr="00A95619" w:rsidRDefault="00372F5B" w:rsidP="008E2204">
      <w:pPr>
        <w:pStyle w:val="Corpotesto1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pec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="008E2204" w:rsidRPr="00A95619">
        <w:rPr>
          <w:sz w:val="24"/>
          <w:szCs w:val="24"/>
          <w:lang w:val="it-IT"/>
        </w:rPr>
        <w:t>codice fiscale</w:t>
      </w:r>
      <w:r w:rsidR="00F061F1" w:rsidRPr="00A95619">
        <w:rPr>
          <w:sz w:val="24"/>
          <w:szCs w:val="24"/>
          <w:lang w:val="it-IT"/>
        </w:rPr>
        <w:t xml:space="preserve">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F061F1"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</w:p>
    <w:p w:rsidR="00744BEC" w:rsidRPr="00A95619" w:rsidRDefault="00744BEC" w:rsidP="00744BEC">
      <w:pPr>
        <w:pStyle w:val="Corpotesto1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 xml:space="preserve">in qualità di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Pr="00A95619">
        <w:rPr>
          <w:sz w:val="24"/>
          <w:szCs w:val="24"/>
          <w:lang w:val="it-IT"/>
        </w:rPr>
        <w:t>, legale rappresentante</w:t>
      </w:r>
      <w:r w:rsidRPr="00A95619">
        <w:rPr>
          <w:b/>
          <w:bCs/>
          <w:lang w:val="it-IT"/>
        </w:rPr>
        <w:t xml:space="preserve"> </w:t>
      </w:r>
      <w:r w:rsidR="006904D8" w:rsidRPr="00A95619">
        <w:rPr>
          <w:rFonts w:eastAsia="Calibri"/>
          <w:color w:val="000000"/>
          <w:sz w:val="22"/>
          <w:szCs w:val="22"/>
          <w:lang w:val="it-IT"/>
        </w:rPr>
        <w:t xml:space="preserve">del soggetto richiedente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  <w:format w:val="Tutto maiuscole"/>
            </w:textInput>
          </w:ffData>
        </w:fldChar>
      </w:r>
      <w:r w:rsidR="004413C1"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="004413C1" w:rsidRPr="00A95619">
        <w:rPr>
          <w:b/>
          <w:bCs/>
          <w:noProof/>
          <w:sz w:val="24"/>
          <w:szCs w:val="24"/>
        </w:rPr>
        <w:t> </w:t>
      </w:r>
      <w:r w:rsidR="004413C1" w:rsidRPr="00A95619">
        <w:rPr>
          <w:b/>
          <w:bCs/>
          <w:noProof/>
          <w:sz w:val="24"/>
          <w:szCs w:val="24"/>
        </w:rPr>
        <w:t> </w:t>
      </w:r>
      <w:r w:rsidR="004413C1" w:rsidRPr="00A95619">
        <w:rPr>
          <w:b/>
          <w:bCs/>
          <w:noProof/>
          <w:sz w:val="24"/>
          <w:szCs w:val="24"/>
        </w:rPr>
        <w:t> </w:t>
      </w:r>
      <w:r w:rsidR="004413C1" w:rsidRPr="00A95619">
        <w:rPr>
          <w:b/>
          <w:bCs/>
          <w:noProof/>
          <w:sz w:val="24"/>
          <w:szCs w:val="24"/>
        </w:rPr>
        <w:t> </w:t>
      </w:r>
      <w:r w:rsidR="004413C1"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</w:p>
    <w:p w:rsidR="00A9630A" w:rsidRPr="00A95619" w:rsidRDefault="008E2204" w:rsidP="00A9630A">
      <w:pPr>
        <w:pStyle w:val="Corpotesto1"/>
        <w:tabs>
          <w:tab w:val="left" w:pos="4950"/>
          <w:tab w:val="left" w:pos="9789"/>
        </w:tabs>
        <w:spacing w:before="16" w:after="240"/>
        <w:ind w:left="0"/>
        <w:rPr>
          <w:spacing w:val="-2"/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con</w:t>
      </w:r>
      <w:r w:rsidR="00A9630A" w:rsidRPr="00A95619">
        <w:rPr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>sede</w:t>
      </w:r>
      <w:r w:rsidR="00A9630A" w:rsidRPr="00A95619">
        <w:rPr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>in</w:t>
      </w:r>
      <w:r w:rsidR="00A9630A" w:rsidRPr="00A95619">
        <w:rPr>
          <w:sz w:val="24"/>
          <w:szCs w:val="24"/>
          <w:lang w:val="it-IT"/>
        </w:rPr>
        <w:t xml:space="preserve">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>indirizzo e</w:t>
      </w:r>
      <w:r w:rsidR="00A9630A" w:rsidRPr="00A95619">
        <w:rPr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>n.</w:t>
      </w:r>
      <w:r w:rsidR="00A9630A" w:rsidRPr="00A95619">
        <w:rPr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>civico</w:t>
      </w:r>
      <w:r w:rsidR="001A0701" w:rsidRPr="00A95619">
        <w:rPr>
          <w:sz w:val="24"/>
          <w:szCs w:val="24"/>
          <w:lang w:val="it-IT"/>
        </w:rPr>
        <w:t xml:space="preserve">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pacing w:val="-2"/>
          <w:sz w:val="24"/>
          <w:szCs w:val="24"/>
          <w:lang w:val="it-IT"/>
        </w:rPr>
        <w:t>prov</w:t>
      </w:r>
      <w:r w:rsidR="00A9630A" w:rsidRPr="00A95619">
        <w:rPr>
          <w:spacing w:val="-2"/>
          <w:sz w:val="24"/>
          <w:szCs w:val="24"/>
          <w:lang w:val="it-IT"/>
        </w:rPr>
        <w:t xml:space="preserve">.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F061F1"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</w:p>
    <w:p w:rsidR="008E2204" w:rsidRPr="00A95619" w:rsidRDefault="00A9630A" w:rsidP="00A9630A">
      <w:pPr>
        <w:pStyle w:val="Corpotesto1"/>
        <w:tabs>
          <w:tab w:val="left" w:pos="4950"/>
          <w:tab w:val="left" w:pos="9789"/>
        </w:tabs>
        <w:spacing w:before="16" w:after="240"/>
        <w:ind w:left="0"/>
        <w:rPr>
          <w:sz w:val="24"/>
          <w:szCs w:val="24"/>
          <w:lang w:val="it-IT"/>
        </w:rPr>
      </w:pPr>
      <w:r w:rsidRPr="00A95619">
        <w:rPr>
          <w:spacing w:val="-1"/>
          <w:sz w:val="24"/>
          <w:szCs w:val="24"/>
          <w:lang w:val="it-IT"/>
        </w:rPr>
        <w:t>T</w:t>
      </w:r>
      <w:r w:rsidR="008E2204" w:rsidRPr="00A95619">
        <w:rPr>
          <w:spacing w:val="-1"/>
          <w:sz w:val="24"/>
          <w:szCs w:val="24"/>
          <w:lang w:val="it-IT"/>
        </w:rPr>
        <w:t>el.</w:t>
      </w:r>
      <w:r w:rsidR="00393B97" w:rsidRPr="00A95619">
        <w:rPr>
          <w:spacing w:val="-1"/>
          <w:sz w:val="24"/>
          <w:szCs w:val="24"/>
          <w:lang w:val="it-IT"/>
        </w:rPr>
        <w:t xml:space="preserve">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="00393B97" w:rsidRPr="00A95619">
        <w:rPr>
          <w:spacing w:val="-1"/>
          <w:sz w:val="24"/>
          <w:szCs w:val="24"/>
          <w:lang w:val="it-IT"/>
        </w:rPr>
        <w:t>mail</w:t>
      </w:r>
      <w:r w:rsidR="00393B97" w:rsidRPr="00A95619">
        <w:rPr>
          <w:sz w:val="24"/>
          <w:szCs w:val="24"/>
          <w:lang w:val="it-IT"/>
        </w:rPr>
        <w:t xml:space="preserve">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="00393B97" w:rsidRPr="00A95619">
        <w:rPr>
          <w:sz w:val="24"/>
          <w:szCs w:val="24"/>
          <w:lang w:val="it-IT"/>
        </w:rPr>
        <w:t>pec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>Partita I</w:t>
      </w:r>
      <w:r w:rsidR="008E2204" w:rsidRPr="00A95619">
        <w:rPr>
          <w:sz w:val="24"/>
          <w:szCs w:val="24"/>
          <w:lang w:val="it-IT"/>
        </w:rPr>
        <w:t>VA</w:t>
      </w:r>
      <w:r w:rsidR="00F061F1" w:rsidRPr="00A95619">
        <w:rPr>
          <w:sz w:val="24"/>
          <w:szCs w:val="24"/>
          <w:lang w:val="it-IT"/>
        </w:rPr>
        <w:t xml:space="preserve">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F061F1"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</w:p>
    <w:p w:rsidR="00B93200" w:rsidRPr="00A95619" w:rsidRDefault="000401FB" w:rsidP="00B93200">
      <w:pPr>
        <w:pStyle w:val="Corpotesto1"/>
        <w:tabs>
          <w:tab w:val="left" w:pos="4950"/>
          <w:tab w:val="left" w:pos="9789"/>
        </w:tabs>
        <w:spacing w:before="16" w:after="240" w:line="480" w:lineRule="auto"/>
        <w:ind w:left="0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 xml:space="preserve">con iscrizione alla CCIAA di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 xml:space="preserve">numero REA </w:t>
      </w:r>
      <w:r w:rsidR="0014507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0"/>
              <w:format w:val="Tutto maiuscole"/>
            </w:textInput>
          </w:ffData>
        </w:fldChar>
      </w:r>
      <w:r w:rsidR="00F72F63" w:rsidRPr="00F72F63">
        <w:rPr>
          <w:b/>
          <w:bCs/>
          <w:sz w:val="24"/>
          <w:szCs w:val="24"/>
          <w:lang w:val="it-IT"/>
        </w:rPr>
        <w:instrText xml:space="preserve"> FORMTEXT </w:instrText>
      </w:r>
      <w:r w:rsidR="00145072">
        <w:rPr>
          <w:b/>
          <w:bCs/>
          <w:sz w:val="24"/>
          <w:szCs w:val="24"/>
        </w:rPr>
      </w:r>
      <w:r w:rsidR="00145072">
        <w:rPr>
          <w:b/>
          <w:bCs/>
          <w:sz w:val="24"/>
          <w:szCs w:val="24"/>
        </w:rPr>
        <w:fldChar w:fldCharType="separate"/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F72F63">
        <w:rPr>
          <w:b/>
          <w:bCs/>
          <w:noProof/>
          <w:sz w:val="24"/>
          <w:szCs w:val="24"/>
        </w:rPr>
        <w:t> </w:t>
      </w:r>
      <w:r w:rsidR="00145072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>del</w:t>
      </w:r>
      <w:r w:rsidR="00F061F1" w:rsidRPr="00A95619">
        <w:rPr>
          <w:sz w:val="24"/>
          <w:szCs w:val="24"/>
          <w:lang w:val="it-IT"/>
        </w:rPr>
        <w:t xml:space="preserve">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F061F1"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F061F1"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  <w:r w:rsidR="00F061F1" w:rsidRPr="00A95619">
        <w:rPr>
          <w:b/>
          <w:bCs/>
          <w:sz w:val="24"/>
          <w:szCs w:val="24"/>
          <w:lang w:val="it-IT"/>
        </w:rPr>
        <w:t xml:space="preserve"> </w:t>
      </w:r>
    </w:p>
    <w:p w:rsidR="000622A3" w:rsidRPr="00A95619" w:rsidRDefault="0068431F" w:rsidP="004413C1">
      <w:pPr>
        <w:pStyle w:val="Corpotesto1"/>
        <w:tabs>
          <w:tab w:val="left" w:pos="5638"/>
          <w:tab w:val="left" w:pos="9817"/>
        </w:tabs>
        <w:spacing w:before="0"/>
        <w:ind w:left="0" w:right="222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C</w:t>
      </w:r>
      <w:r w:rsidR="000622A3" w:rsidRPr="00A95619">
        <w:rPr>
          <w:sz w:val="24"/>
          <w:szCs w:val="24"/>
          <w:lang w:val="it-IT"/>
        </w:rPr>
        <w:t xml:space="preserve">onsapevole della responsabilità penale cui può andare incontro in caso di dichiarazione mendace, produzione ed uso di atti falsi, ai sensi degli artt. 46-47 del D.P.R. n. 445 del 28 </w:t>
      </w:r>
      <w:proofErr w:type="gramStart"/>
      <w:r w:rsidR="000622A3" w:rsidRPr="00A95619">
        <w:rPr>
          <w:sz w:val="24"/>
          <w:szCs w:val="24"/>
          <w:lang w:val="it-IT"/>
        </w:rPr>
        <w:t>dicembre  2000</w:t>
      </w:r>
      <w:proofErr w:type="gramEnd"/>
      <w:r w:rsidR="000622A3" w:rsidRPr="00A95619">
        <w:rPr>
          <w:sz w:val="24"/>
          <w:szCs w:val="24"/>
          <w:lang w:val="it-IT"/>
        </w:rPr>
        <w:t>,</w:t>
      </w:r>
    </w:p>
    <w:p w:rsidR="008A252D" w:rsidRDefault="008A252D" w:rsidP="0068431F">
      <w:pPr>
        <w:pStyle w:val="Titolo1"/>
        <w:ind w:left="0" w:right="-1"/>
        <w:jc w:val="center"/>
        <w:rPr>
          <w:lang w:val="it-IT"/>
        </w:rPr>
      </w:pPr>
    </w:p>
    <w:p w:rsidR="00266389" w:rsidRPr="00A95619" w:rsidRDefault="00266389" w:rsidP="0068431F">
      <w:pPr>
        <w:pStyle w:val="Titolo1"/>
        <w:ind w:left="0" w:right="-1"/>
        <w:jc w:val="center"/>
        <w:rPr>
          <w:b w:val="0"/>
          <w:bCs w:val="0"/>
          <w:lang w:val="it-IT"/>
        </w:rPr>
      </w:pPr>
      <w:r w:rsidRPr="00A95619">
        <w:rPr>
          <w:lang w:val="it-IT"/>
        </w:rPr>
        <w:t>DICHIARA</w:t>
      </w:r>
    </w:p>
    <w:p w:rsidR="00266389" w:rsidRPr="00A95619" w:rsidRDefault="00266389" w:rsidP="00266389">
      <w:pPr>
        <w:spacing w:before="6"/>
        <w:rPr>
          <w:rFonts w:ascii="Times New Roman" w:eastAsia="Times New Roman" w:hAnsi="Times New Roman"/>
          <w:b/>
          <w:bCs/>
        </w:rPr>
      </w:pPr>
    </w:p>
    <w:p w:rsidR="0084509A" w:rsidRDefault="0084509A" w:rsidP="00364A5C">
      <w:pPr>
        <w:pStyle w:val="Corpotesto1"/>
        <w:numPr>
          <w:ilvl w:val="0"/>
          <w:numId w:val="2"/>
        </w:numPr>
        <w:spacing w:before="0"/>
        <w:ind w:left="425" w:right="221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che tra gli scopi statutari del soggetto rappresentato è prevista l’erogazione di servizi di consulenza in campo agricolo e forestale;</w:t>
      </w:r>
    </w:p>
    <w:p w:rsidR="00D16B2A" w:rsidRPr="00A95619" w:rsidRDefault="00D16B2A" w:rsidP="008A252D">
      <w:pPr>
        <w:pStyle w:val="Corpotesto1"/>
        <w:numPr>
          <w:ilvl w:val="0"/>
          <w:numId w:val="2"/>
        </w:numPr>
        <w:spacing w:before="240"/>
        <w:ind w:left="425" w:right="221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di avere la disponibilità della/delle seguente/i sede/i operativa/e nel territorio regionale in regola con le norme sulla sicurezza nei luoghi di lavoro e aperta/e al pubblico per un minimo di 5 giorni a settimana:</w:t>
      </w:r>
    </w:p>
    <w:p w:rsidR="00D16B2A" w:rsidRDefault="00D16B2A" w:rsidP="00D16B2A">
      <w:pPr>
        <w:pStyle w:val="Corpotesto1"/>
        <w:spacing w:before="0"/>
        <w:ind w:left="425" w:right="221"/>
        <w:jc w:val="both"/>
        <w:rPr>
          <w:sz w:val="24"/>
          <w:szCs w:val="24"/>
          <w:lang w:val="it-IT"/>
        </w:rPr>
      </w:pPr>
    </w:p>
    <w:p w:rsidR="008A252D" w:rsidRDefault="008A252D" w:rsidP="00D16B2A">
      <w:pPr>
        <w:pStyle w:val="Corpotesto1"/>
        <w:spacing w:before="0"/>
        <w:ind w:left="425" w:right="221"/>
        <w:jc w:val="both"/>
        <w:rPr>
          <w:sz w:val="24"/>
          <w:szCs w:val="24"/>
          <w:lang w:val="it-IT"/>
        </w:rPr>
      </w:pPr>
    </w:p>
    <w:p w:rsidR="008A252D" w:rsidRPr="00A95619" w:rsidRDefault="008A252D" w:rsidP="00D16B2A">
      <w:pPr>
        <w:pStyle w:val="Corpotesto1"/>
        <w:spacing w:before="0"/>
        <w:ind w:left="425" w:right="221"/>
        <w:jc w:val="both"/>
        <w:rPr>
          <w:sz w:val="24"/>
          <w:szCs w:val="24"/>
          <w:lang w:val="it-IT"/>
        </w:rPr>
      </w:pPr>
    </w:p>
    <w:tbl>
      <w:tblPr>
        <w:tblW w:w="6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3060"/>
      </w:tblGrid>
      <w:tr w:rsidR="00D16B2A" w:rsidRPr="00A95619" w:rsidTr="00D16B2A">
        <w:trPr>
          <w:jc w:val="center"/>
        </w:trPr>
        <w:tc>
          <w:tcPr>
            <w:tcW w:w="816" w:type="dxa"/>
            <w:vAlign w:val="center"/>
          </w:tcPr>
          <w:p w:rsidR="00D16B2A" w:rsidRPr="00A95619" w:rsidRDefault="00D16B2A" w:rsidP="00E64B7D">
            <w:pPr>
              <w:pStyle w:val="Corpotesto1"/>
              <w:spacing w:before="0"/>
              <w:ind w:left="0"/>
              <w:jc w:val="center"/>
              <w:rPr>
                <w:lang w:val="it-IT"/>
              </w:rPr>
            </w:pPr>
            <w:r w:rsidRPr="00A95619">
              <w:rPr>
                <w:lang w:val="it-IT"/>
              </w:rPr>
              <w:t>N.</w:t>
            </w:r>
          </w:p>
        </w:tc>
        <w:tc>
          <w:tcPr>
            <w:tcW w:w="2410" w:type="dxa"/>
            <w:vAlign w:val="center"/>
          </w:tcPr>
          <w:p w:rsidR="00D16B2A" w:rsidRPr="00A95619" w:rsidRDefault="00D16B2A" w:rsidP="00E64B7D">
            <w:pPr>
              <w:pStyle w:val="Corpotesto1"/>
              <w:spacing w:before="0"/>
              <w:ind w:left="0"/>
              <w:jc w:val="center"/>
              <w:rPr>
                <w:lang w:val="it-IT"/>
              </w:rPr>
            </w:pPr>
            <w:r w:rsidRPr="00A95619">
              <w:rPr>
                <w:lang w:val="it-IT"/>
              </w:rPr>
              <w:t xml:space="preserve">Localizzazione sede </w:t>
            </w:r>
          </w:p>
        </w:tc>
        <w:tc>
          <w:tcPr>
            <w:tcW w:w="3060" w:type="dxa"/>
            <w:vAlign w:val="center"/>
          </w:tcPr>
          <w:p w:rsidR="00D16B2A" w:rsidRPr="00A95619" w:rsidRDefault="00D16B2A" w:rsidP="00D16B2A">
            <w:pPr>
              <w:pStyle w:val="Corpotesto1"/>
              <w:spacing w:before="0"/>
              <w:ind w:left="0"/>
              <w:jc w:val="center"/>
              <w:rPr>
                <w:lang w:val="it-IT"/>
              </w:rPr>
            </w:pPr>
            <w:r w:rsidRPr="00A95619">
              <w:rPr>
                <w:lang w:val="it-IT"/>
              </w:rPr>
              <w:t>Disponibilità (allegare titolo)</w:t>
            </w:r>
          </w:p>
        </w:tc>
      </w:tr>
      <w:tr w:rsidR="00D16B2A" w:rsidRPr="00A95619" w:rsidTr="00D16B2A">
        <w:trPr>
          <w:jc w:val="center"/>
        </w:trPr>
        <w:tc>
          <w:tcPr>
            <w:tcW w:w="816" w:type="dxa"/>
            <w:vAlign w:val="center"/>
          </w:tcPr>
          <w:p w:rsidR="00D16B2A" w:rsidRPr="00A95619" w:rsidRDefault="00145072" w:rsidP="00E64B7D">
            <w:pPr>
              <w:pStyle w:val="Corpotesto1"/>
              <w:spacing w:before="0" w:line="367" w:lineRule="auto"/>
              <w:ind w:left="0" w:right="1"/>
              <w:rPr>
                <w:sz w:val="24"/>
                <w:szCs w:val="24"/>
                <w:lang w:val="it-IT"/>
              </w:rPr>
            </w:pPr>
            <w:r w:rsidRPr="00A95619">
              <w:rPr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/>
                <w:bCs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D16B2A" w:rsidRPr="00A95619">
              <w:rPr>
                <w:b/>
                <w:bCs/>
                <w:noProof/>
              </w:rPr>
              <w:t> </w:t>
            </w:r>
            <w:r w:rsidR="00D16B2A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16B2A" w:rsidRPr="00A95619" w:rsidRDefault="00145072" w:rsidP="00D16B2A">
            <w:pPr>
              <w:pStyle w:val="Corpotesto1"/>
              <w:spacing w:before="0" w:line="367" w:lineRule="auto"/>
              <w:ind w:left="0" w:right="1"/>
              <w:rPr>
                <w:sz w:val="24"/>
                <w:szCs w:val="24"/>
                <w:lang w:val="it-IT"/>
              </w:rPr>
            </w:pP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Tutto maiuscole"/>
                  </w:textInput>
                </w:ffData>
              </w:fldChar>
            </w:r>
            <w:r w:rsidR="004413C1" w:rsidRPr="00A95619">
              <w:rPr>
                <w:b/>
                <w:bCs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D16B2A" w:rsidRPr="00A95619" w:rsidRDefault="00145072" w:rsidP="00D16B2A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D16B2A" w:rsidRPr="00A95619">
              <w:rPr>
                <w:bCs/>
                <w:noProof/>
              </w:rPr>
              <w:t> </w:t>
            </w:r>
            <w:r w:rsidR="00D16B2A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D16B2A" w:rsidRPr="00A95619">
              <w:rPr>
                <w:bCs/>
                <w:lang w:val="it-IT"/>
              </w:rPr>
              <w:t xml:space="preserve"> proprietà</w:t>
            </w:r>
          </w:p>
          <w:p w:rsidR="00D16B2A" w:rsidRPr="00A95619" w:rsidRDefault="00145072" w:rsidP="00D16B2A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D16B2A" w:rsidRPr="00A95619">
              <w:rPr>
                <w:bCs/>
                <w:noProof/>
              </w:rPr>
              <w:t> </w:t>
            </w:r>
            <w:r w:rsidR="00D16B2A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D16B2A" w:rsidRPr="00A95619">
              <w:rPr>
                <w:bCs/>
                <w:lang w:val="it-IT"/>
              </w:rPr>
              <w:t xml:space="preserve"> locazione</w:t>
            </w:r>
          </w:p>
          <w:p w:rsidR="00D16B2A" w:rsidRPr="00A95619" w:rsidRDefault="00145072" w:rsidP="00D16B2A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D16B2A" w:rsidRPr="00A95619">
              <w:rPr>
                <w:bCs/>
                <w:noProof/>
              </w:rPr>
              <w:t> </w:t>
            </w:r>
            <w:r w:rsidR="00D16B2A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D16B2A" w:rsidRPr="00A95619">
              <w:rPr>
                <w:bCs/>
                <w:lang w:val="it-IT"/>
              </w:rPr>
              <w:t xml:space="preserve"> comodato d’uso</w:t>
            </w:r>
          </w:p>
          <w:p w:rsidR="007C4180" w:rsidRPr="00A95619" w:rsidRDefault="00145072" w:rsidP="004413C1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altro specificare </w:t>
            </w: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Tutto maiuscole"/>
                  </w:textInput>
                </w:ffData>
              </w:fldChar>
            </w:r>
            <w:r w:rsidR="004413C1" w:rsidRPr="00F72F63">
              <w:rPr>
                <w:b/>
                <w:bCs/>
                <w:lang w:val="it-IT"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</w:tr>
      <w:tr w:rsidR="00D16B2A" w:rsidRPr="00A95619" w:rsidTr="00D16B2A">
        <w:trPr>
          <w:jc w:val="center"/>
        </w:trPr>
        <w:tc>
          <w:tcPr>
            <w:tcW w:w="816" w:type="dxa"/>
            <w:vAlign w:val="center"/>
          </w:tcPr>
          <w:p w:rsidR="00D16B2A" w:rsidRPr="00A95619" w:rsidRDefault="00145072" w:rsidP="00E64B7D">
            <w:pPr>
              <w:pStyle w:val="Corpotesto1"/>
              <w:spacing w:before="0" w:line="367" w:lineRule="auto"/>
              <w:ind w:left="0" w:right="1"/>
              <w:rPr>
                <w:sz w:val="24"/>
                <w:szCs w:val="24"/>
                <w:lang w:val="it-IT"/>
              </w:rPr>
            </w:pP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/>
                <w:bCs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D16B2A" w:rsidRPr="00A95619">
              <w:rPr>
                <w:b/>
                <w:bCs/>
                <w:noProof/>
              </w:rPr>
              <w:t> </w:t>
            </w:r>
            <w:r w:rsidR="00D16B2A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16B2A" w:rsidRPr="00A95619" w:rsidRDefault="00145072" w:rsidP="00E64B7D">
            <w:pPr>
              <w:pStyle w:val="Corpotesto1"/>
              <w:spacing w:before="0" w:line="367" w:lineRule="auto"/>
              <w:ind w:left="0" w:right="1"/>
              <w:rPr>
                <w:sz w:val="24"/>
                <w:szCs w:val="24"/>
                <w:lang w:val="it-IT"/>
              </w:rPr>
            </w:pP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Tutto maiuscole"/>
                  </w:textInput>
                </w:ffData>
              </w:fldChar>
            </w:r>
            <w:r w:rsidR="004413C1" w:rsidRPr="00A95619">
              <w:rPr>
                <w:b/>
                <w:bCs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D16B2A" w:rsidRPr="00A95619" w:rsidRDefault="00145072" w:rsidP="00E64B7D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D16B2A" w:rsidRPr="00A95619">
              <w:rPr>
                <w:bCs/>
                <w:noProof/>
              </w:rPr>
              <w:t> </w:t>
            </w:r>
            <w:r w:rsidR="00D16B2A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D16B2A" w:rsidRPr="00A95619">
              <w:rPr>
                <w:bCs/>
                <w:lang w:val="it-IT"/>
              </w:rPr>
              <w:t xml:space="preserve"> proprietà</w:t>
            </w:r>
          </w:p>
          <w:p w:rsidR="00D16B2A" w:rsidRPr="00A95619" w:rsidRDefault="00145072" w:rsidP="00E64B7D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D16B2A" w:rsidRPr="00A95619">
              <w:rPr>
                <w:bCs/>
                <w:noProof/>
              </w:rPr>
              <w:t> </w:t>
            </w:r>
            <w:r w:rsidR="00D16B2A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D16B2A" w:rsidRPr="00A95619">
              <w:rPr>
                <w:bCs/>
                <w:lang w:val="it-IT"/>
              </w:rPr>
              <w:t xml:space="preserve"> locazione</w:t>
            </w:r>
          </w:p>
          <w:p w:rsidR="00D16B2A" w:rsidRPr="00A95619" w:rsidRDefault="00145072" w:rsidP="00E64B7D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D16B2A" w:rsidRPr="00A95619">
              <w:rPr>
                <w:bCs/>
                <w:noProof/>
              </w:rPr>
              <w:t> </w:t>
            </w:r>
            <w:r w:rsidR="00D16B2A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D16B2A" w:rsidRPr="00A95619">
              <w:rPr>
                <w:bCs/>
                <w:lang w:val="it-IT"/>
              </w:rPr>
              <w:t xml:space="preserve"> comodato d’uso</w:t>
            </w:r>
          </w:p>
          <w:p w:rsidR="007C4180" w:rsidRPr="00A95619" w:rsidRDefault="00145072" w:rsidP="007C4180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altro specificare </w:t>
            </w: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Tutto maiuscole"/>
                  </w:textInput>
                </w:ffData>
              </w:fldChar>
            </w:r>
            <w:r w:rsidR="004413C1" w:rsidRPr="00F72F63">
              <w:rPr>
                <w:b/>
                <w:bCs/>
                <w:lang w:val="it-IT"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</w:tr>
      <w:tr w:rsidR="00D16B2A" w:rsidRPr="00A95619" w:rsidTr="00E64B7D">
        <w:trPr>
          <w:jc w:val="center"/>
        </w:trPr>
        <w:tc>
          <w:tcPr>
            <w:tcW w:w="816" w:type="dxa"/>
            <w:vAlign w:val="center"/>
          </w:tcPr>
          <w:p w:rsidR="00D16B2A" w:rsidRPr="00A95619" w:rsidRDefault="00145072" w:rsidP="00E64B7D">
            <w:pPr>
              <w:pStyle w:val="Corpotesto1"/>
              <w:spacing w:before="0" w:line="367" w:lineRule="auto"/>
              <w:ind w:left="0" w:right="1"/>
              <w:rPr>
                <w:sz w:val="24"/>
                <w:szCs w:val="24"/>
                <w:lang w:val="it-IT"/>
              </w:rPr>
            </w:pP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/>
                <w:bCs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D16B2A" w:rsidRPr="00A95619">
              <w:rPr>
                <w:b/>
                <w:bCs/>
                <w:noProof/>
              </w:rPr>
              <w:t> </w:t>
            </w:r>
            <w:r w:rsidR="00D16B2A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16B2A" w:rsidRPr="00A95619" w:rsidRDefault="00145072" w:rsidP="00E64B7D">
            <w:pPr>
              <w:pStyle w:val="Corpotesto1"/>
              <w:spacing w:before="0" w:line="367" w:lineRule="auto"/>
              <w:ind w:left="0" w:right="1"/>
              <w:rPr>
                <w:sz w:val="24"/>
                <w:szCs w:val="24"/>
                <w:lang w:val="it-IT"/>
              </w:rPr>
            </w:pP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Tutto maiuscole"/>
                  </w:textInput>
                </w:ffData>
              </w:fldChar>
            </w:r>
            <w:r w:rsidR="004413C1" w:rsidRPr="00A95619">
              <w:rPr>
                <w:b/>
                <w:bCs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D16B2A" w:rsidRPr="00A95619" w:rsidRDefault="00145072" w:rsidP="00E64B7D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D16B2A" w:rsidRPr="00A95619">
              <w:rPr>
                <w:bCs/>
                <w:noProof/>
              </w:rPr>
              <w:t> </w:t>
            </w:r>
            <w:r w:rsidR="00D16B2A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D16B2A" w:rsidRPr="00A95619">
              <w:rPr>
                <w:bCs/>
                <w:lang w:val="it-IT"/>
              </w:rPr>
              <w:t xml:space="preserve"> proprietà</w:t>
            </w:r>
          </w:p>
          <w:p w:rsidR="00D16B2A" w:rsidRPr="00A95619" w:rsidRDefault="00145072" w:rsidP="00E64B7D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D16B2A" w:rsidRPr="00A95619">
              <w:rPr>
                <w:bCs/>
                <w:noProof/>
              </w:rPr>
              <w:t> </w:t>
            </w:r>
            <w:r w:rsidR="00D16B2A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D16B2A" w:rsidRPr="00A95619">
              <w:rPr>
                <w:bCs/>
                <w:lang w:val="it-IT"/>
              </w:rPr>
              <w:t xml:space="preserve"> locazione</w:t>
            </w:r>
          </w:p>
          <w:p w:rsidR="00D16B2A" w:rsidRPr="00A95619" w:rsidRDefault="00145072" w:rsidP="00E64B7D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D16B2A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D16B2A" w:rsidRPr="00A95619">
              <w:rPr>
                <w:bCs/>
                <w:noProof/>
              </w:rPr>
              <w:t> </w:t>
            </w:r>
            <w:r w:rsidR="00D16B2A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D16B2A" w:rsidRPr="00A95619">
              <w:rPr>
                <w:bCs/>
                <w:lang w:val="it-IT"/>
              </w:rPr>
              <w:t xml:space="preserve"> comodato d’uso</w:t>
            </w:r>
          </w:p>
          <w:p w:rsidR="007C4180" w:rsidRPr="00A95619" w:rsidRDefault="00145072" w:rsidP="007C4180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altro specificare </w:t>
            </w: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Tutto maiuscole"/>
                  </w:textInput>
                </w:ffData>
              </w:fldChar>
            </w:r>
            <w:r w:rsidR="004413C1" w:rsidRPr="00F72F63">
              <w:rPr>
                <w:b/>
                <w:bCs/>
                <w:lang w:val="it-IT"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</w:tr>
      <w:tr w:rsidR="007C4180" w:rsidRPr="00A95619" w:rsidTr="00500137">
        <w:trPr>
          <w:jc w:val="center"/>
        </w:trPr>
        <w:tc>
          <w:tcPr>
            <w:tcW w:w="816" w:type="dxa"/>
            <w:vAlign w:val="center"/>
          </w:tcPr>
          <w:p w:rsidR="007C4180" w:rsidRPr="00A95619" w:rsidRDefault="00145072" w:rsidP="00500137">
            <w:pPr>
              <w:pStyle w:val="Corpotesto1"/>
              <w:spacing w:before="0" w:line="367" w:lineRule="auto"/>
              <w:ind w:left="0" w:right="1"/>
              <w:rPr>
                <w:sz w:val="24"/>
                <w:szCs w:val="24"/>
                <w:lang w:val="it-IT"/>
              </w:rPr>
            </w:pP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/>
                <w:bCs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7C4180" w:rsidRPr="00A95619">
              <w:rPr>
                <w:b/>
                <w:bCs/>
                <w:noProof/>
              </w:rPr>
              <w:t> </w:t>
            </w:r>
            <w:r w:rsidR="007C4180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C4180" w:rsidRPr="00A95619" w:rsidRDefault="00145072" w:rsidP="00500137">
            <w:pPr>
              <w:pStyle w:val="Corpotesto1"/>
              <w:spacing w:before="0" w:line="367" w:lineRule="auto"/>
              <w:ind w:left="0" w:right="1"/>
              <w:rPr>
                <w:sz w:val="24"/>
                <w:szCs w:val="24"/>
                <w:lang w:val="it-IT"/>
              </w:rPr>
            </w:pP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Tutto maiuscole"/>
                  </w:textInput>
                </w:ffData>
              </w:fldChar>
            </w:r>
            <w:r w:rsidR="004413C1" w:rsidRPr="00A95619">
              <w:rPr>
                <w:b/>
                <w:bCs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7C4180" w:rsidRPr="00A95619" w:rsidRDefault="00145072" w:rsidP="00500137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proprietà</w:t>
            </w:r>
          </w:p>
          <w:p w:rsidR="007C4180" w:rsidRPr="00A95619" w:rsidRDefault="00145072" w:rsidP="00500137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locazione</w:t>
            </w:r>
          </w:p>
          <w:p w:rsidR="007C4180" w:rsidRPr="00A95619" w:rsidRDefault="00145072" w:rsidP="00500137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comodato d’uso</w:t>
            </w:r>
          </w:p>
          <w:p w:rsidR="007C4180" w:rsidRPr="00A95619" w:rsidRDefault="00145072" w:rsidP="007C4180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altro specificare </w:t>
            </w: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Tutto maiuscole"/>
                  </w:textInput>
                </w:ffData>
              </w:fldChar>
            </w:r>
            <w:r w:rsidR="004413C1" w:rsidRPr="00F72F63">
              <w:rPr>
                <w:b/>
                <w:bCs/>
                <w:lang w:val="it-IT"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</w:tr>
      <w:tr w:rsidR="007C4180" w:rsidRPr="00A95619" w:rsidTr="00500137">
        <w:trPr>
          <w:jc w:val="center"/>
        </w:trPr>
        <w:tc>
          <w:tcPr>
            <w:tcW w:w="816" w:type="dxa"/>
            <w:vAlign w:val="center"/>
          </w:tcPr>
          <w:p w:rsidR="007C4180" w:rsidRPr="00A95619" w:rsidRDefault="00145072" w:rsidP="00500137">
            <w:pPr>
              <w:pStyle w:val="Corpotesto1"/>
              <w:spacing w:before="0" w:line="367" w:lineRule="auto"/>
              <w:ind w:left="0" w:right="1"/>
              <w:rPr>
                <w:sz w:val="24"/>
                <w:szCs w:val="24"/>
                <w:lang w:val="it-IT"/>
              </w:rPr>
            </w:pP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/>
                <w:bCs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7C4180" w:rsidRPr="00A95619">
              <w:rPr>
                <w:b/>
                <w:bCs/>
                <w:noProof/>
              </w:rPr>
              <w:t> </w:t>
            </w:r>
            <w:r w:rsidR="007C4180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C4180" w:rsidRPr="00A95619" w:rsidRDefault="00145072" w:rsidP="00500137">
            <w:pPr>
              <w:pStyle w:val="Corpotesto1"/>
              <w:spacing w:before="0" w:line="367" w:lineRule="auto"/>
              <w:ind w:left="0" w:right="1"/>
              <w:rPr>
                <w:sz w:val="24"/>
                <w:szCs w:val="24"/>
                <w:lang w:val="it-IT"/>
              </w:rPr>
            </w:pP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Tutto maiuscole"/>
                  </w:textInput>
                </w:ffData>
              </w:fldChar>
            </w:r>
            <w:r w:rsidR="004413C1" w:rsidRPr="00A95619">
              <w:rPr>
                <w:b/>
                <w:bCs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7C4180" w:rsidRPr="00A95619" w:rsidRDefault="00145072" w:rsidP="00500137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proprietà</w:t>
            </w:r>
          </w:p>
          <w:p w:rsidR="007C4180" w:rsidRPr="00A95619" w:rsidRDefault="00145072" w:rsidP="00500137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locazione</w:t>
            </w:r>
          </w:p>
          <w:p w:rsidR="007C4180" w:rsidRPr="00A95619" w:rsidRDefault="00145072" w:rsidP="00500137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comodato d’uso</w:t>
            </w:r>
          </w:p>
          <w:p w:rsidR="007C4180" w:rsidRPr="00A95619" w:rsidRDefault="00145072" w:rsidP="007C4180">
            <w:pPr>
              <w:pStyle w:val="Corpotesto1"/>
              <w:spacing w:before="0" w:line="367" w:lineRule="auto"/>
              <w:ind w:left="377" w:right="1"/>
              <w:rPr>
                <w:bCs/>
                <w:lang w:val="it-IT"/>
              </w:rPr>
            </w:pPr>
            <w:r w:rsidRPr="00A9561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7C4180" w:rsidRPr="00A95619">
              <w:rPr>
                <w:bCs/>
                <w:lang w:val="it-IT"/>
              </w:rPr>
              <w:instrText xml:space="preserve"> FORMTEXT </w:instrText>
            </w:r>
            <w:r w:rsidRPr="00A95619">
              <w:rPr>
                <w:bCs/>
              </w:rPr>
            </w:r>
            <w:r w:rsidRPr="00A95619">
              <w:rPr>
                <w:bCs/>
              </w:rPr>
              <w:fldChar w:fldCharType="separate"/>
            </w:r>
            <w:r w:rsidR="007C4180" w:rsidRPr="00A95619">
              <w:rPr>
                <w:bCs/>
                <w:noProof/>
              </w:rPr>
              <w:t> </w:t>
            </w:r>
            <w:r w:rsidR="007C4180" w:rsidRPr="00A95619">
              <w:rPr>
                <w:bCs/>
                <w:noProof/>
              </w:rPr>
              <w:t> </w:t>
            </w:r>
            <w:r w:rsidRPr="00A95619">
              <w:rPr>
                <w:bCs/>
              </w:rPr>
              <w:fldChar w:fldCharType="end"/>
            </w:r>
            <w:r w:rsidR="007C4180" w:rsidRPr="00A95619">
              <w:rPr>
                <w:bCs/>
                <w:lang w:val="it-IT"/>
              </w:rPr>
              <w:t xml:space="preserve"> altro specificare </w:t>
            </w:r>
            <w:r w:rsidRPr="00A9561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Tutto maiuscole"/>
                  </w:textInput>
                </w:ffData>
              </w:fldChar>
            </w:r>
            <w:r w:rsidR="004413C1" w:rsidRPr="00F72F63">
              <w:rPr>
                <w:b/>
                <w:bCs/>
                <w:lang w:val="it-IT"/>
              </w:rPr>
              <w:instrText xml:space="preserve"> FORMTEXT </w:instrText>
            </w:r>
            <w:r w:rsidRPr="00A95619">
              <w:rPr>
                <w:b/>
                <w:bCs/>
              </w:rPr>
            </w:r>
            <w:r w:rsidRPr="00A95619">
              <w:rPr>
                <w:b/>
                <w:bCs/>
              </w:rPr>
              <w:fldChar w:fldCharType="separate"/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="004413C1" w:rsidRPr="00A95619">
              <w:rPr>
                <w:b/>
                <w:bCs/>
                <w:noProof/>
              </w:rPr>
              <w:t> </w:t>
            </w:r>
            <w:r w:rsidRPr="00A95619">
              <w:rPr>
                <w:b/>
                <w:bCs/>
              </w:rPr>
              <w:fldChar w:fldCharType="end"/>
            </w:r>
          </w:p>
        </w:tc>
      </w:tr>
    </w:tbl>
    <w:p w:rsidR="00D16B2A" w:rsidRPr="00A95619" w:rsidRDefault="00D16B2A" w:rsidP="00D16B2A">
      <w:pPr>
        <w:pStyle w:val="Corpotesto1"/>
        <w:spacing w:before="0"/>
        <w:ind w:left="425" w:right="221"/>
        <w:jc w:val="both"/>
        <w:rPr>
          <w:sz w:val="24"/>
          <w:szCs w:val="24"/>
          <w:lang w:val="it-IT"/>
        </w:rPr>
      </w:pPr>
    </w:p>
    <w:p w:rsidR="00D16B2A" w:rsidRPr="00A95619" w:rsidRDefault="00D16B2A" w:rsidP="00E64B7D">
      <w:pPr>
        <w:pStyle w:val="Corpotesto1"/>
        <w:numPr>
          <w:ilvl w:val="0"/>
          <w:numId w:val="2"/>
        </w:numPr>
        <w:spacing w:before="0"/>
        <w:ind w:left="425" w:right="-1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di disporre presso la/le sede/i operativa/e sopra riportat</w:t>
      </w:r>
      <w:r w:rsidR="00961412" w:rsidRPr="00A95619">
        <w:rPr>
          <w:sz w:val="24"/>
          <w:szCs w:val="24"/>
          <w:lang w:val="it-IT"/>
        </w:rPr>
        <w:t>a/e</w:t>
      </w:r>
      <w:r w:rsidRPr="00A95619">
        <w:rPr>
          <w:sz w:val="24"/>
          <w:szCs w:val="24"/>
          <w:lang w:val="it-IT"/>
        </w:rPr>
        <w:t xml:space="preserve"> di attrezzature gestionali di base e informatiche compatibili con il sistema informativo agricolo nazionale;</w:t>
      </w:r>
    </w:p>
    <w:p w:rsidR="00E64B7D" w:rsidRPr="00A95619" w:rsidRDefault="00D16B2A" w:rsidP="008A252D">
      <w:pPr>
        <w:pStyle w:val="Corpotesto1"/>
        <w:numPr>
          <w:ilvl w:val="0"/>
          <w:numId w:val="2"/>
        </w:numPr>
        <w:spacing w:before="240"/>
        <w:ind w:left="425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 xml:space="preserve">di disporre </w:t>
      </w:r>
      <w:r w:rsidR="00E64B7D" w:rsidRPr="00A95619">
        <w:rPr>
          <w:sz w:val="24"/>
          <w:szCs w:val="24"/>
          <w:lang w:val="it-IT"/>
        </w:rPr>
        <w:t xml:space="preserve">del </w:t>
      </w:r>
      <w:r w:rsidRPr="00A95619">
        <w:rPr>
          <w:sz w:val="24"/>
          <w:szCs w:val="24"/>
          <w:lang w:val="it-IT"/>
        </w:rPr>
        <w:t>laboratorio di analisi chimiche e microbiologiche</w:t>
      </w:r>
      <w:r w:rsidR="00E64B7D" w:rsidRPr="00A95619">
        <w:rPr>
          <w:sz w:val="24"/>
          <w:szCs w:val="24"/>
          <w:lang w:val="it-IT"/>
        </w:rPr>
        <w:t xml:space="preserve"> di seguito </w:t>
      </w:r>
      <w:r w:rsidR="001B021D" w:rsidRPr="00A95619">
        <w:rPr>
          <w:sz w:val="24"/>
          <w:szCs w:val="24"/>
          <w:lang w:val="it-IT"/>
        </w:rPr>
        <w:t>descritto</w:t>
      </w:r>
      <w:r w:rsidR="00E64B7D" w:rsidRPr="00A95619">
        <w:rPr>
          <w:sz w:val="24"/>
          <w:szCs w:val="24"/>
          <w:lang w:val="it-IT"/>
        </w:rPr>
        <w:t>:</w:t>
      </w:r>
    </w:p>
    <w:p w:rsidR="00D16B2A" w:rsidRPr="00A95619" w:rsidRDefault="00E64B7D" w:rsidP="0064293F">
      <w:pPr>
        <w:pStyle w:val="Corpotesto1"/>
        <w:spacing w:before="0"/>
        <w:ind w:left="425"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localizzazione</w:t>
      </w:r>
      <w:r w:rsidR="00D16B2A" w:rsidRPr="00A95619">
        <w:rPr>
          <w:sz w:val="24"/>
          <w:szCs w:val="24"/>
          <w:lang w:val="it-IT"/>
        </w:rPr>
        <w:t xml:space="preserve"> </w:t>
      </w:r>
      <w:r w:rsidR="00145072" w:rsidRPr="00A95619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A95619">
        <w:rPr>
          <w:sz w:val="24"/>
          <w:szCs w:val="24"/>
          <w:lang w:val="it-IT"/>
        </w:rPr>
        <w:instrText xml:space="preserve"> FORMTEXT </w:instrText>
      </w:r>
      <w:r w:rsidR="00145072" w:rsidRPr="00A95619">
        <w:rPr>
          <w:sz w:val="24"/>
          <w:szCs w:val="24"/>
          <w:lang w:val="it-IT"/>
        </w:rPr>
      </w:r>
      <w:r w:rsidR="00145072" w:rsidRPr="00A95619">
        <w:rPr>
          <w:sz w:val="24"/>
          <w:szCs w:val="24"/>
          <w:lang w:val="it-IT"/>
        </w:rPr>
        <w:fldChar w:fldCharType="separate"/>
      </w:r>
      <w:r w:rsidRPr="00A95619">
        <w:rPr>
          <w:sz w:val="24"/>
          <w:szCs w:val="24"/>
          <w:lang w:val="it-IT"/>
        </w:rPr>
        <w:t> </w:t>
      </w:r>
      <w:r w:rsidRPr="00A95619">
        <w:rPr>
          <w:sz w:val="24"/>
          <w:szCs w:val="24"/>
          <w:lang w:val="it-IT"/>
        </w:rPr>
        <w:t> </w:t>
      </w:r>
      <w:r w:rsidRPr="00A95619">
        <w:rPr>
          <w:sz w:val="24"/>
          <w:szCs w:val="24"/>
          <w:lang w:val="it-IT"/>
        </w:rPr>
        <w:t> </w:t>
      </w:r>
      <w:r w:rsidRPr="00A95619">
        <w:rPr>
          <w:sz w:val="24"/>
          <w:szCs w:val="24"/>
          <w:lang w:val="it-IT"/>
        </w:rPr>
        <w:t> </w:t>
      </w:r>
      <w:r w:rsidRPr="00A95619">
        <w:rPr>
          <w:sz w:val="24"/>
          <w:szCs w:val="24"/>
          <w:lang w:val="it-IT"/>
        </w:rPr>
        <w:t> </w:t>
      </w:r>
      <w:r w:rsidR="00145072" w:rsidRPr="00A95619">
        <w:rPr>
          <w:sz w:val="24"/>
          <w:szCs w:val="24"/>
          <w:lang w:val="it-IT"/>
        </w:rPr>
        <w:fldChar w:fldCharType="end"/>
      </w:r>
      <w:r w:rsidRPr="00A95619">
        <w:rPr>
          <w:sz w:val="24"/>
          <w:szCs w:val="24"/>
          <w:lang w:val="it-IT"/>
        </w:rPr>
        <w:t xml:space="preserve"> tipologia disponibilità </w:t>
      </w:r>
      <w:r w:rsidR="00145072" w:rsidRPr="00A95619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A95619">
        <w:rPr>
          <w:sz w:val="24"/>
          <w:szCs w:val="24"/>
          <w:lang w:val="it-IT"/>
        </w:rPr>
        <w:instrText xml:space="preserve"> FORMTEXT </w:instrText>
      </w:r>
      <w:r w:rsidR="00145072" w:rsidRPr="00A95619">
        <w:rPr>
          <w:sz w:val="24"/>
          <w:szCs w:val="24"/>
          <w:lang w:val="it-IT"/>
        </w:rPr>
      </w:r>
      <w:r w:rsidR="00145072" w:rsidRPr="00A95619">
        <w:rPr>
          <w:sz w:val="24"/>
          <w:szCs w:val="24"/>
          <w:lang w:val="it-IT"/>
        </w:rPr>
        <w:fldChar w:fldCharType="separate"/>
      </w:r>
      <w:r w:rsidRPr="00A95619">
        <w:rPr>
          <w:sz w:val="24"/>
          <w:szCs w:val="24"/>
          <w:lang w:val="it-IT"/>
        </w:rPr>
        <w:t> </w:t>
      </w:r>
      <w:r w:rsidRPr="00A95619">
        <w:rPr>
          <w:sz w:val="24"/>
          <w:szCs w:val="24"/>
          <w:lang w:val="it-IT"/>
        </w:rPr>
        <w:t> </w:t>
      </w:r>
      <w:r w:rsidRPr="00A95619">
        <w:rPr>
          <w:sz w:val="24"/>
          <w:szCs w:val="24"/>
          <w:lang w:val="it-IT"/>
        </w:rPr>
        <w:t> </w:t>
      </w:r>
      <w:r w:rsidRPr="00A95619">
        <w:rPr>
          <w:sz w:val="24"/>
          <w:szCs w:val="24"/>
          <w:lang w:val="it-IT"/>
        </w:rPr>
        <w:t> </w:t>
      </w:r>
      <w:r w:rsidRPr="00A95619">
        <w:rPr>
          <w:sz w:val="24"/>
          <w:szCs w:val="24"/>
          <w:lang w:val="it-IT"/>
        </w:rPr>
        <w:t> </w:t>
      </w:r>
      <w:r w:rsidR="00145072" w:rsidRPr="00A95619">
        <w:rPr>
          <w:sz w:val="24"/>
          <w:szCs w:val="24"/>
          <w:lang w:val="it-IT"/>
        </w:rPr>
        <w:fldChar w:fldCharType="end"/>
      </w:r>
      <w:r w:rsidR="006F14B8" w:rsidRPr="00A95619">
        <w:rPr>
          <w:sz w:val="24"/>
          <w:szCs w:val="24"/>
          <w:lang w:val="it-IT"/>
        </w:rPr>
        <w:t xml:space="preserve"> (allegare titolo di disponibilità del laboratorio);</w:t>
      </w:r>
    </w:p>
    <w:p w:rsidR="00266389" w:rsidRPr="00A95619" w:rsidRDefault="00961412" w:rsidP="008A252D">
      <w:pPr>
        <w:pStyle w:val="Corpotesto1"/>
        <w:numPr>
          <w:ilvl w:val="0"/>
          <w:numId w:val="2"/>
        </w:numPr>
        <w:spacing w:before="240"/>
        <w:ind w:left="425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di utilizzare,</w:t>
      </w:r>
      <w:r w:rsidR="0084509A" w:rsidRPr="00A95619">
        <w:rPr>
          <w:sz w:val="24"/>
          <w:szCs w:val="24"/>
          <w:lang w:val="it-IT"/>
        </w:rPr>
        <w:t xml:space="preserve"> </w:t>
      </w:r>
      <w:r w:rsidR="00266389" w:rsidRPr="00A95619">
        <w:rPr>
          <w:sz w:val="24"/>
          <w:szCs w:val="24"/>
          <w:lang w:val="it-IT"/>
        </w:rPr>
        <w:t>per l’erogazione dei se</w:t>
      </w:r>
      <w:r w:rsidRPr="00A95619">
        <w:rPr>
          <w:sz w:val="24"/>
          <w:szCs w:val="24"/>
          <w:lang w:val="it-IT"/>
        </w:rPr>
        <w:t>rvizi di consulenza aziendale, il personale tecnico</w:t>
      </w:r>
      <w:r w:rsidR="009C74D5" w:rsidRPr="00A95619">
        <w:rPr>
          <w:sz w:val="24"/>
          <w:szCs w:val="24"/>
          <w:lang w:val="it-IT"/>
        </w:rPr>
        <w:t>/consulente</w:t>
      </w:r>
      <w:r w:rsidRPr="00A95619">
        <w:rPr>
          <w:sz w:val="24"/>
          <w:szCs w:val="24"/>
          <w:lang w:val="it-IT"/>
        </w:rPr>
        <w:t xml:space="preserve"> di cui all’allegato B);</w:t>
      </w:r>
    </w:p>
    <w:p w:rsidR="0076014E" w:rsidRPr="00A95619" w:rsidRDefault="00364A5C" w:rsidP="008A252D">
      <w:pPr>
        <w:pStyle w:val="Corpotesto1"/>
        <w:numPr>
          <w:ilvl w:val="0"/>
          <w:numId w:val="2"/>
        </w:numPr>
        <w:spacing w:before="240"/>
        <w:ind w:left="425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 xml:space="preserve">che ciascun </w:t>
      </w:r>
      <w:r w:rsidR="0084509A" w:rsidRPr="00A95619">
        <w:rPr>
          <w:sz w:val="24"/>
          <w:szCs w:val="24"/>
          <w:lang w:val="it-IT"/>
        </w:rPr>
        <w:t>soggetto di cui al</w:t>
      </w:r>
      <w:r w:rsidR="00961412" w:rsidRPr="00A95619">
        <w:rPr>
          <w:sz w:val="24"/>
          <w:szCs w:val="24"/>
          <w:lang w:val="it-IT"/>
        </w:rPr>
        <w:t>legato B</w:t>
      </w:r>
      <w:r w:rsidR="0084509A" w:rsidRPr="00A95619">
        <w:rPr>
          <w:sz w:val="24"/>
          <w:szCs w:val="24"/>
          <w:lang w:val="it-IT"/>
        </w:rPr>
        <w:t xml:space="preserve">) </w:t>
      </w:r>
      <w:r w:rsidRPr="00A95619">
        <w:rPr>
          <w:sz w:val="24"/>
          <w:szCs w:val="24"/>
          <w:lang w:val="it-IT"/>
        </w:rPr>
        <w:t>è in possesso dei requisiti previsti dal</w:t>
      </w:r>
      <w:r w:rsidR="0084509A" w:rsidRPr="00A95619">
        <w:rPr>
          <w:sz w:val="24"/>
          <w:szCs w:val="24"/>
          <w:lang w:val="it-IT"/>
        </w:rPr>
        <w:t>l’</w:t>
      </w:r>
      <w:r w:rsidRPr="00A95619">
        <w:rPr>
          <w:sz w:val="24"/>
          <w:szCs w:val="24"/>
          <w:lang w:val="it-IT"/>
        </w:rPr>
        <w:t>avviso pubblico, come è rilevabile dai rispettivi curriculum professionali</w:t>
      </w:r>
      <w:r w:rsidR="0082376B" w:rsidRPr="00A95619">
        <w:rPr>
          <w:sz w:val="24"/>
          <w:szCs w:val="24"/>
          <w:lang w:val="it-IT"/>
        </w:rPr>
        <w:t xml:space="preserve"> allegati</w:t>
      </w:r>
      <w:r w:rsidRPr="00A95619">
        <w:rPr>
          <w:sz w:val="24"/>
          <w:szCs w:val="24"/>
          <w:lang w:val="it-IT"/>
        </w:rPr>
        <w:t>;</w:t>
      </w:r>
    </w:p>
    <w:p w:rsidR="0064293F" w:rsidRPr="00A95619" w:rsidRDefault="0064293F" w:rsidP="008A252D">
      <w:pPr>
        <w:pStyle w:val="Corpotesto1"/>
        <w:numPr>
          <w:ilvl w:val="0"/>
          <w:numId w:val="2"/>
        </w:numPr>
        <w:spacing w:before="240"/>
        <w:ind w:left="425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di disporre di personale amministrativo per l’erogazione dei servizi di consulenza di cui all’allegato C);</w:t>
      </w:r>
    </w:p>
    <w:p w:rsidR="00A47A34" w:rsidRPr="00A95619" w:rsidRDefault="00A47A34" w:rsidP="008A252D">
      <w:pPr>
        <w:pStyle w:val="Corpotesto1"/>
        <w:numPr>
          <w:ilvl w:val="0"/>
          <w:numId w:val="2"/>
        </w:numPr>
        <w:spacing w:before="240"/>
        <w:ind w:left="425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che il soggetto richiedente garantisce la libera accessibilità ai servizi di consulenza agricola e forestale a tutti gli imprenditori interessati;</w:t>
      </w:r>
    </w:p>
    <w:p w:rsidR="008C6969" w:rsidRPr="00A95619" w:rsidRDefault="008C6969" w:rsidP="008A252D">
      <w:pPr>
        <w:pStyle w:val="Corpotesto1"/>
        <w:numPr>
          <w:ilvl w:val="0"/>
          <w:numId w:val="2"/>
        </w:numPr>
        <w:spacing w:before="240"/>
        <w:ind w:left="425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lastRenderedPageBreak/>
        <w:t xml:space="preserve">che il soggetto richiedente e ciascun </w:t>
      </w:r>
      <w:r w:rsidR="0084509A" w:rsidRPr="00A95619">
        <w:rPr>
          <w:sz w:val="24"/>
          <w:szCs w:val="24"/>
          <w:lang w:val="it-IT"/>
        </w:rPr>
        <w:t>soggetto di cui</w:t>
      </w:r>
      <w:r w:rsidR="004413C1" w:rsidRPr="00A95619">
        <w:rPr>
          <w:sz w:val="24"/>
          <w:szCs w:val="24"/>
          <w:lang w:val="it-IT"/>
        </w:rPr>
        <w:t xml:space="preserve"> </w:t>
      </w:r>
      <w:proofErr w:type="gramStart"/>
      <w:r w:rsidR="004413C1" w:rsidRPr="00A95619">
        <w:rPr>
          <w:sz w:val="24"/>
          <w:szCs w:val="24"/>
          <w:lang w:val="it-IT"/>
        </w:rPr>
        <w:t xml:space="preserve">agli </w:t>
      </w:r>
      <w:r w:rsidR="00961412" w:rsidRPr="00A95619">
        <w:rPr>
          <w:sz w:val="24"/>
          <w:szCs w:val="24"/>
          <w:lang w:val="it-IT"/>
        </w:rPr>
        <w:t>allegato</w:t>
      </w:r>
      <w:proofErr w:type="gramEnd"/>
      <w:r w:rsidR="00961412" w:rsidRPr="00A95619">
        <w:rPr>
          <w:sz w:val="24"/>
          <w:szCs w:val="24"/>
          <w:lang w:val="it-IT"/>
        </w:rPr>
        <w:t xml:space="preserve"> B)</w:t>
      </w:r>
      <w:r w:rsidR="004413C1" w:rsidRPr="00A95619">
        <w:rPr>
          <w:sz w:val="24"/>
          <w:szCs w:val="24"/>
          <w:lang w:val="it-IT"/>
        </w:rPr>
        <w:t xml:space="preserve"> e C)</w:t>
      </w:r>
      <w:r w:rsidR="00961412" w:rsidRPr="00A95619">
        <w:rPr>
          <w:sz w:val="24"/>
          <w:szCs w:val="24"/>
          <w:lang w:val="it-IT"/>
        </w:rPr>
        <w:t xml:space="preserve">, </w:t>
      </w:r>
      <w:r w:rsidRPr="00A95619">
        <w:rPr>
          <w:sz w:val="24"/>
          <w:szCs w:val="24"/>
          <w:lang w:val="it-IT"/>
        </w:rPr>
        <w:t>al momento della domanda di riconoscimento, non si trovano in alcuna situazione di incompatibilità prevista dalle disposizioni attuative dell’avviso pubblico;</w:t>
      </w:r>
    </w:p>
    <w:p w:rsidR="0082307B" w:rsidRPr="00A95619" w:rsidRDefault="0082307B" w:rsidP="008A252D">
      <w:pPr>
        <w:pStyle w:val="Corpotesto1"/>
        <w:numPr>
          <w:ilvl w:val="0"/>
          <w:numId w:val="2"/>
        </w:numPr>
        <w:spacing w:before="240"/>
        <w:ind w:left="425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che il soggetto richiedente si impegna ad applicare la normativa comunitaria, nazionale e regionale via via vigente in tutti gli ambiti dei servizi erogati;</w:t>
      </w:r>
    </w:p>
    <w:p w:rsidR="00B83766" w:rsidRPr="00A95619" w:rsidRDefault="00B83766" w:rsidP="008A252D">
      <w:pPr>
        <w:pStyle w:val="Corpotesto1"/>
        <w:numPr>
          <w:ilvl w:val="0"/>
          <w:numId w:val="2"/>
        </w:numPr>
        <w:spacing w:before="240"/>
        <w:ind w:left="425" w:hanging="357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che</w:t>
      </w:r>
      <w:r w:rsidR="00961412" w:rsidRPr="00A95619">
        <w:rPr>
          <w:sz w:val="24"/>
          <w:szCs w:val="24"/>
          <w:lang w:val="it-IT"/>
        </w:rPr>
        <w:t xml:space="preserve"> il soggetto richiedente</w:t>
      </w:r>
      <w:r w:rsidRPr="00A95619">
        <w:rPr>
          <w:sz w:val="24"/>
          <w:szCs w:val="24"/>
          <w:lang w:val="it-IT"/>
        </w:rPr>
        <w:t>, in caso di sostituzione d</w:t>
      </w:r>
      <w:r w:rsidR="0084509A" w:rsidRPr="00A95619">
        <w:rPr>
          <w:sz w:val="24"/>
          <w:szCs w:val="24"/>
          <w:lang w:val="it-IT"/>
        </w:rPr>
        <w:t>el</w:t>
      </w:r>
      <w:r w:rsidRPr="00A95619">
        <w:rPr>
          <w:sz w:val="24"/>
          <w:szCs w:val="24"/>
          <w:lang w:val="it-IT"/>
        </w:rPr>
        <w:t xml:space="preserve"> personale indicato</w:t>
      </w:r>
      <w:r w:rsidR="001B021D" w:rsidRPr="00A95619">
        <w:rPr>
          <w:sz w:val="24"/>
          <w:szCs w:val="24"/>
          <w:lang w:val="it-IT"/>
        </w:rPr>
        <w:t xml:space="preserve"> con altro di caratteristiche almeno similari</w:t>
      </w:r>
      <w:r w:rsidRPr="00A95619">
        <w:rPr>
          <w:sz w:val="24"/>
          <w:szCs w:val="24"/>
          <w:lang w:val="it-IT"/>
        </w:rPr>
        <w:t>, ne darà tempestiva comunicazione all’Amministrazione ai fini dell’accettazione.</w:t>
      </w:r>
    </w:p>
    <w:p w:rsidR="0048037C" w:rsidRPr="00A95619" w:rsidRDefault="0048037C" w:rsidP="0084509A">
      <w:pPr>
        <w:pStyle w:val="Corpotesto1"/>
        <w:tabs>
          <w:tab w:val="left" w:pos="5638"/>
          <w:tab w:val="left" w:pos="9817"/>
        </w:tabs>
        <w:spacing w:before="0"/>
        <w:ind w:left="0" w:right="221"/>
        <w:jc w:val="both"/>
        <w:rPr>
          <w:sz w:val="24"/>
          <w:szCs w:val="24"/>
          <w:lang w:val="it-IT"/>
        </w:rPr>
      </w:pPr>
    </w:p>
    <w:p w:rsidR="004413C1" w:rsidRPr="00A95619" w:rsidRDefault="004413C1" w:rsidP="00A52CC3">
      <w:pPr>
        <w:pStyle w:val="Corpotesto1"/>
        <w:tabs>
          <w:tab w:val="left" w:pos="4950"/>
          <w:tab w:val="left" w:pos="9789"/>
        </w:tabs>
        <w:spacing w:before="0" w:line="276" w:lineRule="auto"/>
        <w:ind w:left="0"/>
        <w:jc w:val="both"/>
        <w:rPr>
          <w:b/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 xml:space="preserve">Con riferimento all’avviso pubblico pubblicato con Determinazione del Direttore del IV Dipartimento n.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Tutto maiuscole"/>
            </w:textInput>
          </w:ffData>
        </w:fldChar>
      </w:r>
      <w:r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Pr="00A95619">
        <w:rPr>
          <w:b/>
          <w:bCs/>
          <w:noProof/>
          <w:sz w:val="24"/>
          <w:szCs w:val="24"/>
        </w:rPr>
        <w:t> </w:t>
      </w:r>
      <w:r w:rsidRPr="00A95619">
        <w:rPr>
          <w:b/>
          <w:bCs/>
          <w:noProof/>
          <w:sz w:val="24"/>
          <w:szCs w:val="24"/>
        </w:rPr>
        <w:t> </w:t>
      </w:r>
      <w:r w:rsidRPr="00A95619">
        <w:rPr>
          <w:b/>
          <w:bCs/>
          <w:noProof/>
          <w:sz w:val="24"/>
          <w:szCs w:val="24"/>
        </w:rPr>
        <w:t> </w:t>
      </w:r>
      <w:r w:rsidRPr="00A95619">
        <w:rPr>
          <w:b/>
          <w:bCs/>
          <w:noProof/>
          <w:sz w:val="24"/>
          <w:szCs w:val="24"/>
        </w:rPr>
        <w:t> </w:t>
      </w:r>
      <w:r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  <w:r w:rsidRPr="00A95619">
        <w:rPr>
          <w:b/>
          <w:bCs/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 xml:space="preserve">del </w:t>
      </w:r>
      <w:r w:rsidR="00145072"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="00145072" w:rsidRPr="00A95619">
        <w:rPr>
          <w:b/>
          <w:bCs/>
          <w:sz w:val="24"/>
          <w:szCs w:val="24"/>
        </w:rPr>
      </w:r>
      <w:r w:rsidR="00145072" w:rsidRPr="00A95619">
        <w:rPr>
          <w:b/>
          <w:bCs/>
          <w:sz w:val="24"/>
          <w:szCs w:val="24"/>
        </w:rPr>
        <w:fldChar w:fldCharType="separate"/>
      </w:r>
      <w:r w:rsidRPr="00A95619">
        <w:rPr>
          <w:b/>
          <w:bCs/>
          <w:noProof/>
          <w:sz w:val="24"/>
          <w:szCs w:val="24"/>
        </w:rPr>
        <w:t> </w:t>
      </w:r>
      <w:r w:rsidRPr="00A95619">
        <w:rPr>
          <w:b/>
          <w:bCs/>
          <w:noProof/>
          <w:sz w:val="24"/>
          <w:szCs w:val="24"/>
        </w:rPr>
        <w:t> </w:t>
      </w:r>
      <w:r w:rsidRPr="00A95619">
        <w:rPr>
          <w:b/>
          <w:bCs/>
          <w:noProof/>
          <w:sz w:val="24"/>
          <w:szCs w:val="24"/>
        </w:rPr>
        <w:t> </w:t>
      </w:r>
      <w:r w:rsidRPr="00A95619">
        <w:rPr>
          <w:b/>
          <w:bCs/>
          <w:noProof/>
          <w:sz w:val="24"/>
          <w:szCs w:val="24"/>
        </w:rPr>
        <w:t> </w:t>
      </w:r>
      <w:r w:rsidRPr="00A95619">
        <w:rPr>
          <w:b/>
          <w:bCs/>
          <w:noProof/>
          <w:sz w:val="24"/>
          <w:szCs w:val="24"/>
        </w:rPr>
        <w:t> </w:t>
      </w:r>
      <w:r w:rsidR="00145072" w:rsidRPr="00A95619">
        <w:rPr>
          <w:b/>
          <w:bCs/>
          <w:sz w:val="24"/>
          <w:szCs w:val="24"/>
        </w:rPr>
        <w:fldChar w:fldCharType="end"/>
      </w:r>
      <w:r w:rsidRPr="00A95619">
        <w:rPr>
          <w:sz w:val="24"/>
          <w:szCs w:val="24"/>
          <w:lang w:val="it-IT"/>
        </w:rPr>
        <w:t>:</w:t>
      </w:r>
    </w:p>
    <w:p w:rsidR="0068431F" w:rsidRPr="00A95619" w:rsidRDefault="0068431F" w:rsidP="00A52CC3">
      <w:pPr>
        <w:pStyle w:val="Corpotesto1"/>
        <w:tabs>
          <w:tab w:val="left" w:pos="4950"/>
          <w:tab w:val="left" w:pos="9789"/>
        </w:tabs>
        <w:spacing w:before="0" w:line="480" w:lineRule="auto"/>
        <w:ind w:left="0"/>
        <w:jc w:val="center"/>
        <w:rPr>
          <w:b/>
          <w:sz w:val="24"/>
          <w:szCs w:val="24"/>
          <w:lang w:val="it-IT"/>
        </w:rPr>
      </w:pPr>
      <w:r w:rsidRPr="00A95619">
        <w:rPr>
          <w:b/>
          <w:sz w:val="24"/>
          <w:szCs w:val="24"/>
          <w:lang w:val="it-IT"/>
        </w:rPr>
        <w:t>CHIEDE</w:t>
      </w:r>
    </w:p>
    <w:p w:rsidR="004413C1" w:rsidRPr="00A95619" w:rsidRDefault="0068431F" w:rsidP="009339AC">
      <w:pPr>
        <w:pStyle w:val="Corpotesto1"/>
        <w:tabs>
          <w:tab w:val="left" w:pos="5638"/>
          <w:tab w:val="left" w:pos="9817"/>
        </w:tabs>
        <w:spacing w:before="0"/>
        <w:ind w:right="22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 xml:space="preserve">che il soggetto rappresentato sia riconosciuto idoneo per la fornitura di servizi di consulenza aziendale in agricoltura </w:t>
      </w:r>
      <w:r w:rsidR="004413C1" w:rsidRPr="00A95619">
        <w:rPr>
          <w:sz w:val="24"/>
          <w:szCs w:val="24"/>
          <w:lang w:val="it-IT"/>
        </w:rPr>
        <w:t>per tutti gli ambiti di consulenza di cui al D.M. del 03 febbraio 2016 e di seguito riportati: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gli obblighi a livello di azienda risultanti dai criteri di gestione obbligatori e dalle norme per il mantenimento del terreno in buone condizioni agronomiche e ambientali, ai sensi del titolo VI, capo I, del regolamento (UE) n. 1306/2013;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le pratiche agricole benefiche per il clima e l’ambiente stabilite nel titolo III, capo 3, del regolamento (UE) n. 1307/2013 e il mantenimento della superficie agricola di cui all’art. 4, paragrafo 1, lettera c), del medesimo regolamento (UE) n. 1307/2013;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 xml:space="preserve">le misure a livello di azienda previste dai programmi di sviluppo rurale volte all’ammodernamento aziendale, al perseguimento della competitività, all’integrazione di filiera, compreso lo sviluppo di filiere corte, all’innovazione e all’orientamento al mercato nonché alla promozione </w:t>
      </w:r>
      <w:proofErr w:type="gramStart"/>
      <w:r w:rsidRPr="00A95619">
        <w:rPr>
          <w:sz w:val="24"/>
          <w:szCs w:val="24"/>
          <w:lang w:val="it-IT"/>
        </w:rPr>
        <w:t>dell’ imprenditorialità</w:t>
      </w:r>
      <w:proofErr w:type="gramEnd"/>
      <w:r w:rsidRPr="00A95619">
        <w:rPr>
          <w:sz w:val="24"/>
          <w:szCs w:val="24"/>
          <w:lang w:val="it-IT"/>
        </w:rPr>
        <w:t>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i requisiti a livello di beneficiari adottati dagli Stati membri per attuare l’art. 11, paragrafo 3, della direttiva 2000/60/CE;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i requisiti a livello di beneficiari adottati dagli Stati membri per attuare l’art. 55 del regolamento (CE) n. 1107/2009, in particolare l’obbligo di cui all’art. 14 della direttiva 2009/128/CE;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le norme di sicurezza sul lavoro e le norme di sicurezza connesse all’azienda agricola;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la consulenza specifica per agricoltori che si insediano per la prima volta;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la promozione delle conversioni aziendali e la diversificazione della loro attività economica;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la gestione del rischio e l’introduzione di idonee misure preventive contro i disastri naturali, gli eventi catastrofici e le malattie degli animali e delle piante;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i requisiti minimi previsti dalla normativa nazionale, indicati all’art. 28, paragrafo 3, e all’art. 29, paragrafo 2, del regolamento (UE) n. 1305/2013;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le informazioni relative alla mitigazione dei cambiamenti climatici e all’adattamento ai medesimi, alla biodiversità e alla protezione delle acque di cui all’allegato I del regolamento (UE) n. 1306/2013;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le misure rivolte al benessere e alla biodiversità animale;</w:t>
      </w:r>
    </w:p>
    <w:p w:rsidR="004413C1" w:rsidRPr="00A95619" w:rsidRDefault="004413C1" w:rsidP="004413C1">
      <w:pPr>
        <w:pStyle w:val="Corpotesto1"/>
        <w:numPr>
          <w:ilvl w:val="0"/>
          <w:numId w:val="8"/>
        </w:numPr>
        <w:spacing w:before="0"/>
        <w:ind w:right="-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i profili sanitari delle pratiche zootecniche.</w:t>
      </w:r>
    </w:p>
    <w:p w:rsidR="004413C1" w:rsidRPr="00A95619" w:rsidRDefault="004413C1" w:rsidP="004413C1">
      <w:pPr>
        <w:pStyle w:val="Corpotesto1"/>
        <w:tabs>
          <w:tab w:val="left" w:pos="5638"/>
          <w:tab w:val="left" w:pos="9817"/>
        </w:tabs>
        <w:spacing w:before="0"/>
        <w:ind w:right="221"/>
        <w:jc w:val="both"/>
        <w:rPr>
          <w:sz w:val="24"/>
          <w:szCs w:val="24"/>
          <w:lang w:val="it-IT"/>
        </w:rPr>
      </w:pPr>
    </w:p>
    <w:p w:rsidR="0068431F" w:rsidRPr="00A95619" w:rsidRDefault="004413C1" w:rsidP="0068431F">
      <w:pPr>
        <w:pStyle w:val="Corpotesto1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e per gli ambiti di consulenza di seguito selezionati: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1165"/>
      </w:tblGrid>
      <w:tr w:rsidR="004413C1" w:rsidRPr="00A95619" w:rsidTr="00926C26">
        <w:tc>
          <w:tcPr>
            <w:tcW w:w="8613" w:type="dxa"/>
          </w:tcPr>
          <w:p w:rsidR="004413C1" w:rsidRPr="00A95619" w:rsidRDefault="004413C1" w:rsidP="00926C26">
            <w:pPr>
              <w:spacing w:before="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56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Ambito di consulenza</w:t>
            </w:r>
          </w:p>
        </w:tc>
        <w:tc>
          <w:tcPr>
            <w:tcW w:w="1165" w:type="dxa"/>
          </w:tcPr>
          <w:p w:rsidR="004413C1" w:rsidRPr="00A95619" w:rsidRDefault="004413C1" w:rsidP="00926C26">
            <w:pPr>
              <w:spacing w:before="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13C1" w:rsidRPr="00A95619" w:rsidTr="002A57AB">
        <w:tc>
          <w:tcPr>
            <w:tcW w:w="9778" w:type="dxa"/>
            <w:gridSpan w:val="2"/>
          </w:tcPr>
          <w:p w:rsidR="004413C1" w:rsidRPr="00A95619" w:rsidRDefault="004413C1" w:rsidP="00926C26">
            <w:pPr>
              <w:spacing w:before="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u w:val="single"/>
              </w:rPr>
              <w:t>servizi prestati agli agricoltori e giovani agricoltori</w:t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before="6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informazioni connesse alla mitigazione dei cambiamenti climatici e al relativo adattamento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spacing w:before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before="6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informazioni connesse alla biodiversità ed alla protezione delle acque di cui al regolamento (UE) 1307/2013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spacing w:before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before="6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questioni inerenti le prestazioni economiche ed ambientali dell’azienda agricola, ivi incluse quelle sugli aspetti dell’attuazione degli impegni agro-climatico-ambientali e gli aspetti relativi alla competitività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spacing w:before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before="6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sviluppo di filiere corte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spacing w:before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agricoltura biologica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spacing w:before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9778" w:type="dxa"/>
            <w:gridSpan w:val="2"/>
            <w:vAlign w:val="center"/>
          </w:tcPr>
          <w:p w:rsidR="004413C1" w:rsidRPr="00A95619" w:rsidRDefault="004413C1" w:rsidP="004413C1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u w:val="single"/>
              </w:rPr>
              <w:t>servizi prestati ai possessori di superfici forestali</w:t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consulenza in materia di obblighi prescritti dalle direttive 92/43/CEE, 2009/147/CE e dalla direttiva quadro sulle acque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spacing w:before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questioni inerenti le prestazioni economiche ed ambientali dell’azienda silvicola, ivi incluse quelle sugli aspetti dell’attuazione degli impegni connessi alla forestazione e all’imboschimento ed allestimento di sistemi agroforestali, alla prevenzione dei rischi incendio, calamità naturale ed eventi catastrofici, comprese fitopatie, infestazioni parassitarie e rischi climatici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spacing w:before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questioni inerenti l’accrescimento della resilienza, del pregio ambientale degli ecosistemi forestali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spacing w:before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questioni inerenti le tecnologie silvicolturali e della trasformazione e mobilitazione dei prodotti delle foreste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spacing w:before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9778" w:type="dxa"/>
            <w:gridSpan w:val="2"/>
            <w:vAlign w:val="center"/>
          </w:tcPr>
          <w:p w:rsidR="004413C1" w:rsidRPr="00A95619" w:rsidRDefault="004413C1" w:rsidP="004413C1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619">
              <w:rPr>
                <w:rFonts w:ascii="Times New Roman" w:hAnsi="Times New Roman"/>
                <w:b/>
                <w:u w:val="single"/>
              </w:rPr>
              <w:t>servizi prestati alle PMI delle aree rurali</w:t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questioni inerenti le prestazioni economiche ed ambientali dell’impresa ed in particolare sull’efficienza nell’utilizzo delle risorse idriche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jc w:val="center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questioni inerenti le prestazioni economiche ed ambientali dell’impresa ed in particolare competitività e produttività aziendale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jc w:val="center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13C1" w:rsidRPr="00A95619" w:rsidTr="004413C1">
        <w:tc>
          <w:tcPr>
            <w:tcW w:w="8613" w:type="dxa"/>
          </w:tcPr>
          <w:p w:rsidR="004413C1" w:rsidRPr="00A95619" w:rsidRDefault="004413C1" w:rsidP="00926C26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</w:rPr>
              <w:t>questioni inerenti le prestazioni economiche ed ambientali dell’impresa ed in particolare sull’acceso ai mercati e filiere corte</w:t>
            </w:r>
          </w:p>
        </w:tc>
        <w:tc>
          <w:tcPr>
            <w:tcW w:w="1165" w:type="dxa"/>
            <w:vAlign w:val="center"/>
          </w:tcPr>
          <w:p w:rsidR="004413C1" w:rsidRPr="00A95619" w:rsidRDefault="00145072" w:rsidP="004413C1">
            <w:pPr>
              <w:jc w:val="center"/>
              <w:rPr>
                <w:rFonts w:ascii="Times New Roman" w:hAnsi="Times New Roman"/>
              </w:rPr>
            </w:pP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13C1"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4413C1" w:rsidRPr="00A956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A9561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339AC" w:rsidRDefault="009339AC" w:rsidP="0084509A">
      <w:pPr>
        <w:pStyle w:val="Corpotesto1"/>
        <w:tabs>
          <w:tab w:val="left" w:pos="5638"/>
          <w:tab w:val="left" w:pos="9817"/>
        </w:tabs>
        <w:spacing w:before="0"/>
        <w:ind w:left="0" w:right="221"/>
        <w:jc w:val="both"/>
        <w:rPr>
          <w:sz w:val="24"/>
          <w:szCs w:val="24"/>
          <w:lang w:val="it-IT"/>
        </w:rPr>
      </w:pPr>
    </w:p>
    <w:p w:rsidR="00941566" w:rsidRDefault="00941566" w:rsidP="0084509A">
      <w:pPr>
        <w:pStyle w:val="Corpotesto1"/>
        <w:tabs>
          <w:tab w:val="left" w:pos="5638"/>
          <w:tab w:val="left" w:pos="9817"/>
        </w:tabs>
        <w:spacing w:before="0"/>
        <w:ind w:left="0" w:right="221"/>
        <w:jc w:val="both"/>
        <w:rPr>
          <w:sz w:val="24"/>
          <w:szCs w:val="24"/>
          <w:lang w:val="it-IT"/>
        </w:rPr>
      </w:pPr>
    </w:p>
    <w:p w:rsidR="0003116C" w:rsidRPr="00A95619" w:rsidRDefault="0003116C" w:rsidP="0084509A">
      <w:pPr>
        <w:pStyle w:val="Corpotesto1"/>
        <w:tabs>
          <w:tab w:val="left" w:pos="5638"/>
          <w:tab w:val="left" w:pos="9817"/>
        </w:tabs>
        <w:spacing w:before="0"/>
        <w:ind w:left="0" w:right="221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lastRenderedPageBreak/>
        <w:t>Ai sensi e per gli effetti dell’art. 13 del Decreto Legislativo n. 196/2003</w:t>
      </w:r>
      <w:r w:rsidR="003870D6" w:rsidRPr="00A95619">
        <w:rPr>
          <w:sz w:val="24"/>
          <w:szCs w:val="24"/>
          <w:lang w:val="it-IT"/>
        </w:rPr>
        <w:t xml:space="preserve"> e s.m.i.</w:t>
      </w:r>
      <w:r w:rsidRPr="00A95619">
        <w:rPr>
          <w:sz w:val="24"/>
          <w:szCs w:val="24"/>
          <w:lang w:val="it-IT"/>
        </w:rPr>
        <w:t>, il sottoscritto autorizza l’acquisizione ed il trattamento, anche informatico, dei dati contenuti nel presente modello, esclusivamente nell’ambito del procedimento per il quale la presente dichiarazione viene resa.</w:t>
      </w:r>
    </w:p>
    <w:p w:rsidR="0003116C" w:rsidRPr="00A95619" w:rsidRDefault="0003116C" w:rsidP="00E03936">
      <w:pPr>
        <w:pStyle w:val="Corpotesto1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p w:rsidR="00E34BEF" w:rsidRPr="00A95619" w:rsidRDefault="00E34BEF" w:rsidP="00E34BEF">
      <w:pPr>
        <w:spacing w:before="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95619">
        <w:rPr>
          <w:rFonts w:ascii="Times New Roman" w:eastAsia="Times New Roman" w:hAnsi="Times New Roman"/>
          <w:bCs/>
          <w:sz w:val="24"/>
          <w:szCs w:val="24"/>
        </w:rPr>
        <w:t xml:space="preserve">Il sottoscritto dichiara, inoltre, di aver preso visione di tutte le disposizioni previste nel bando regionale </w:t>
      </w:r>
      <w:proofErr w:type="gramStart"/>
      <w:r w:rsidRPr="00A95619">
        <w:rPr>
          <w:rFonts w:ascii="Times New Roman" w:eastAsia="Times New Roman" w:hAnsi="Times New Roman"/>
          <w:bCs/>
          <w:sz w:val="24"/>
          <w:szCs w:val="24"/>
        </w:rPr>
        <w:t>e  di</w:t>
      </w:r>
      <w:proofErr w:type="gramEnd"/>
      <w:r w:rsidRPr="00A95619">
        <w:rPr>
          <w:rFonts w:ascii="Times New Roman" w:eastAsia="Times New Roman" w:hAnsi="Times New Roman"/>
          <w:bCs/>
          <w:sz w:val="24"/>
          <w:szCs w:val="24"/>
        </w:rPr>
        <w:t xml:space="preserve"> accettarle </w:t>
      </w:r>
      <w:r w:rsidR="00920435" w:rsidRPr="00A95619">
        <w:rPr>
          <w:rFonts w:ascii="Times New Roman" w:eastAsia="Times New Roman" w:hAnsi="Times New Roman"/>
          <w:bCs/>
          <w:sz w:val="24"/>
          <w:szCs w:val="24"/>
        </w:rPr>
        <w:t>incondizionatamente</w:t>
      </w:r>
      <w:r w:rsidRPr="00A95619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34BEF" w:rsidRPr="00A95619" w:rsidRDefault="00E34BEF" w:rsidP="00E03936">
      <w:pPr>
        <w:pStyle w:val="Corpotesto1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p w:rsidR="0003116C" w:rsidRPr="00A95619" w:rsidRDefault="0003116C" w:rsidP="00E03936">
      <w:pPr>
        <w:pStyle w:val="Corpotesto1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  <w:r w:rsidRPr="00A95619">
        <w:rPr>
          <w:sz w:val="24"/>
          <w:szCs w:val="24"/>
          <w:lang w:val="it-IT"/>
        </w:rPr>
        <w:t>Luogo e</w:t>
      </w:r>
      <w:r w:rsidR="00E03936" w:rsidRPr="00A95619">
        <w:rPr>
          <w:sz w:val="24"/>
          <w:szCs w:val="24"/>
          <w:lang w:val="it-IT"/>
        </w:rPr>
        <w:t xml:space="preserve"> </w:t>
      </w:r>
      <w:r w:rsidRPr="00A95619">
        <w:rPr>
          <w:sz w:val="24"/>
          <w:szCs w:val="24"/>
          <w:lang w:val="it-IT"/>
        </w:rPr>
        <w:t>data</w:t>
      </w:r>
    </w:p>
    <w:p w:rsidR="007F5E16" w:rsidRPr="00A95619" w:rsidRDefault="00145072" w:rsidP="00E03936">
      <w:pPr>
        <w:pStyle w:val="Corpotesto1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  <w:r w:rsidRPr="00A95619"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="007F5E16" w:rsidRPr="00A95619">
        <w:rPr>
          <w:b/>
          <w:bCs/>
          <w:lang w:val="it-IT"/>
        </w:rPr>
        <w:instrText xml:space="preserve"> FORMTEXT </w:instrText>
      </w:r>
      <w:r w:rsidRPr="00A95619">
        <w:rPr>
          <w:b/>
          <w:bCs/>
        </w:rPr>
      </w:r>
      <w:r w:rsidRPr="00A95619">
        <w:rPr>
          <w:b/>
          <w:bCs/>
        </w:rPr>
        <w:fldChar w:fldCharType="separate"/>
      </w:r>
      <w:r w:rsidR="007F5E16" w:rsidRPr="00A95619">
        <w:rPr>
          <w:b/>
          <w:bCs/>
          <w:noProof/>
        </w:rPr>
        <w:t> </w:t>
      </w:r>
      <w:r w:rsidR="007F5E16" w:rsidRPr="00A95619">
        <w:rPr>
          <w:b/>
          <w:bCs/>
          <w:noProof/>
        </w:rPr>
        <w:t> </w:t>
      </w:r>
      <w:r w:rsidR="007F5E16" w:rsidRPr="00A95619">
        <w:rPr>
          <w:b/>
          <w:bCs/>
          <w:noProof/>
        </w:rPr>
        <w:t> </w:t>
      </w:r>
      <w:r w:rsidR="007F5E16" w:rsidRPr="00A95619">
        <w:rPr>
          <w:b/>
          <w:bCs/>
          <w:noProof/>
        </w:rPr>
        <w:t> </w:t>
      </w:r>
      <w:r w:rsidR="007F5E16" w:rsidRPr="00A95619">
        <w:rPr>
          <w:b/>
          <w:bCs/>
          <w:noProof/>
        </w:rPr>
        <w:t> </w:t>
      </w:r>
      <w:r w:rsidRPr="00A95619">
        <w:rPr>
          <w:b/>
          <w:bCs/>
        </w:rPr>
        <w:fldChar w:fldCharType="end"/>
      </w:r>
      <w:r w:rsidR="007F5E16" w:rsidRPr="00A95619">
        <w:rPr>
          <w:b/>
          <w:bCs/>
          <w:lang w:val="it-IT"/>
        </w:rPr>
        <w:t xml:space="preserve">, </w:t>
      </w:r>
      <w:r w:rsidRPr="00A9561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5E68D2" w:rsidRPr="00A95619">
        <w:rPr>
          <w:b/>
          <w:bCs/>
          <w:sz w:val="24"/>
          <w:szCs w:val="24"/>
          <w:lang w:val="it-IT"/>
        </w:rPr>
        <w:instrText xml:space="preserve"> FORMTEXT </w:instrText>
      </w:r>
      <w:r w:rsidRPr="00A95619">
        <w:rPr>
          <w:b/>
          <w:bCs/>
          <w:sz w:val="24"/>
          <w:szCs w:val="24"/>
        </w:rPr>
      </w:r>
      <w:r w:rsidRPr="00A95619">
        <w:rPr>
          <w:b/>
          <w:bCs/>
          <w:sz w:val="24"/>
          <w:szCs w:val="24"/>
        </w:rPr>
        <w:fldChar w:fldCharType="separate"/>
      </w:r>
      <w:r w:rsidR="005E68D2" w:rsidRPr="00A95619">
        <w:rPr>
          <w:b/>
          <w:bCs/>
          <w:noProof/>
          <w:sz w:val="24"/>
          <w:szCs w:val="24"/>
        </w:rPr>
        <w:t> </w:t>
      </w:r>
      <w:r w:rsidR="005E68D2" w:rsidRPr="00A95619">
        <w:rPr>
          <w:b/>
          <w:bCs/>
          <w:noProof/>
          <w:sz w:val="24"/>
          <w:szCs w:val="24"/>
        </w:rPr>
        <w:t> </w:t>
      </w:r>
      <w:r w:rsidR="005E68D2" w:rsidRPr="00A95619">
        <w:rPr>
          <w:b/>
          <w:bCs/>
          <w:noProof/>
          <w:sz w:val="24"/>
          <w:szCs w:val="24"/>
        </w:rPr>
        <w:t> </w:t>
      </w:r>
      <w:r w:rsidR="005E68D2" w:rsidRPr="00A95619">
        <w:rPr>
          <w:b/>
          <w:bCs/>
          <w:noProof/>
          <w:sz w:val="24"/>
          <w:szCs w:val="24"/>
        </w:rPr>
        <w:t> </w:t>
      </w:r>
      <w:r w:rsidR="005E68D2" w:rsidRPr="00A95619">
        <w:rPr>
          <w:b/>
          <w:bCs/>
          <w:noProof/>
          <w:sz w:val="24"/>
          <w:szCs w:val="24"/>
        </w:rPr>
        <w:t> </w:t>
      </w:r>
      <w:r w:rsidRPr="00A95619">
        <w:rPr>
          <w:b/>
          <w:bCs/>
          <w:sz w:val="24"/>
          <w:szCs w:val="24"/>
        </w:rPr>
        <w:fldChar w:fldCharType="end"/>
      </w:r>
    </w:p>
    <w:p w:rsidR="0048037C" w:rsidRPr="00A95619" w:rsidRDefault="00E03936" w:rsidP="0048037C">
      <w:pPr>
        <w:tabs>
          <w:tab w:val="left" w:pos="7035"/>
        </w:tabs>
        <w:rPr>
          <w:rFonts w:ascii="Times New Roman" w:hAnsi="Times New Roman"/>
          <w:color w:val="000000"/>
        </w:rPr>
      </w:pPr>
      <w:r w:rsidRPr="00A95619">
        <w:rPr>
          <w:rFonts w:ascii="Times New Roman" w:hAnsi="Times New Roman"/>
          <w:sz w:val="24"/>
          <w:szCs w:val="24"/>
        </w:rPr>
        <w:tab/>
      </w:r>
      <w:r w:rsidR="0048037C" w:rsidRPr="00A95619">
        <w:rPr>
          <w:rFonts w:ascii="Times New Roman" w:hAnsi="Times New Roman"/>
          <w:color w:val="000000"/>
        </w:rPr>
        <w:t>Il dichiarante</w:t>
      </w:r>
    </w:p>
    <w:p w:rsidR="0048037C" w:rsidRPr="00A95619" w:rsidRDefault="0048037C" w:rsidP="0048037C">
      <w:pPr>
        <w:tabs>
          <w:tab w:val="left" w:pos="7035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A95619">
        <w:rPr>
          <w:rFonts w:ascii="Times New Roman" w:eastAsia="Times New Roman" w:hAnsi="Times New Roman"/>
          <w:sz w:val="24"/>
          <w:szCs w:val="24"/>
        </w:rPr>
        <w:t>Legale rappresentante d</w:t>
      </w:r>
      <w:r w:rsidR="006904D8" w:rsidRPr="00A95619">
        <w:rPr>
          <w:rFonts w:ascii="Times New Roman" w:eastAsia="Times New Roman" w:hAnsi="Times New Roman"/>
          <w:sz w:val="24"/>
          <w:szCs w:val="24"/>
        </w:rPr>
        <w:t>el soggetto richiedente</w:t>
      </w:r>
    </w:p>
    <w:p w:rsidR="0048037C" w:rsidRPr="00A95619" w:rsidRDefault="0048037C" w:rsidP="0048037C">
      <w:pPr>
        <w:tabs>
          <w:tab w:val="left" w:pos="6075"/>
          <w:tab w:val="left" w:pos="7035"/>
        </w:tabs>
        <w:rPr>
          <w:rFonts w:ascii="Times New Roman" w:hAnsi="Times New Roman"/>
        </w:rPr>
      </w:pPr>
      <w:r w:rsidRPr="00A95619">
        <w:rPr>
          <w:rFonts w:ascii="Times New Roman" w:hAnsi="Times New Roman"/>
        </w:rPr>
        <w:tab/>
        <w:t xml:space="preserve">        ____________________</w:t>
      </w:r>
    </w:p>
    <w:p w:rsidR="0048037C" w:rsidRPr="00A95619" w:rsidRDefault="0048037C" w:rsidP="0048037C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A95619">
        <w:rPr>
          <w:rFonts w:ascii="Times New Roman" w:hAnsi="Times New Roman"/>
          <w:color w:val="000000"/>
          <w:sz w:val="16"/>
          <w:szCs w:val="16"/>
        </w:rPr>
        <w:t xml:space="preserve">Allegare copia fotostatica di un documento d’identità </w:t>
      </w:r>
    </w:p>
    <w:p w:rsidR="00B93200" w:rsidRPr="00A95619" w:rsidRDefault="00B93200" w:rsidP="0048037C">
      <w:pPr>
        <w:pStyle w:val="Corpotesto1"/>
        <w:tabs>
          <w:tab w:val="left" w:pos="5638"/>
          <w:tab w:val="left" w:pos="9817"/>
        </w:tabs>
        <w:spacing w:before="0" w:line="367" w:lineRule="auto"/>
        <w:ind w:left="0" w:right="222"/>
        <w:jc w:val="right"/>
        <w:rPr>
          <w:sz w:val="24"/>
          <w:szCs w:val="24"/>
          <w:lang w:val="it-IT"/>
        </w:rPr>
      </w:pPr>
    </w:p>
    <w:sectPr w:rsidR="00B93200" w:rsidRPr="00A95619" w:rsidSect="008C18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C5" w:rsidRDefault="00ED0DC5">
      <w:pPr>
        <w:spacing w:after="0" w:line="240" w:lineRule="auto"/>
      </w:pPr>
      <w:r>
        <w:separator/>
      </w:r>
    </w:p>
  </w:endnote>
  <w:endnote w:type="continuationSeparator" w:id="0">
    <w:p w:rsidR="00ED0DC5" w:rsidRDefault="00ED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7D" w:rsidRDefault="00E64B7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C5" w:rsidRDefault="00ED0DC5">
      <w:pPr>
        <w:spacing w:after="0" w:line="240" w:lineRule="auto"/>
      </w:pPr>
      <w:r>
        <w:separator/>
      </w:r>
    </w:p>
  </w:footnote>
  <w:footnote w:type="continuationSeparator" w:id="0">
    <w:p w:rsidR="00ED0DC5" w:rsidRDefault="00ED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2D" w:rsidRDefault="008A252D" w:rsidP="008A252D">
    <w:r>
      <w:rPr>
        <w:rFonts w:cs="Calibri"/>
        <w:noProof/>
        <w:lang w:eastAsia="it-IT"/>
      </w:rPr>
      <w:drawing>
        <wp:inline distT="0" distB="0" distL="0" distR="0">
          <wp:extent cx="1219200" cy="857250"/>
          <wp:effectExtent l="19050" t="0" r="0" b="0"/>
          <wp:docPr id="31" name="Immagine 6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1" descr="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  <w:t xml:space="preserve">              </w:t>
    </w:r>
    <w:r>
      <w:rPr>
        <w:rFonts w:cs="Calibri"/>
        <w:noProof/>
        <w:lang w:eastAsia="it-IT"/>
      </w:rPr>
      <w:drawing>
        <wp:inline distT="0" distB="0" distL="0" distR="0">
          <wp:extent cx="752475" cy="942975"/>
          <wp:effectExtent l="19050" t="0" r="9525" b="0"/>
          <wp:docPr id="32" name="Immagine 62" descr="Logo-Regione-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2" descr="Logo-Regione-Mol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</w:r>
    <w:r>
      <w:rPr>
        <w:rFonts w:cs="Calibri"/>
      </w:rPr>
      <w:tab/>
    </w:r>
    <w:r>
      <w:rPr>
        <w:rFonts w:cs="Calibri"/>
        <w:noProof/>
        <w:lang w:eastAsia="it-IT"/>
      </w:rPr>
      <w:drawing>
        <wp:inline distT="0" distB="0" distL="0" distR="0">
          <wp:extent cx="828675" cy="857250"/>
          <wp:effectExtent l="0" t="0" r="0" b="0"/>
          <wp:docPr id="33" name="Immagine 63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3" descr="repubblica_italia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  <w:t xml:space="preserve">    </w:t>
    </w:r>
    <w:r>
      <w:rPr>
        <w:rFonts w:cs="Calibri"/>
      </w:rPr>
      <w:tab/>
    </w:r>
    <w:r w:rsidRPr="008A252D">
      <w:rPr>
        <w:rFonts w:cs="Calibr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4432935</wp:posOffset>
          </wp:positionH>
          <wp:positionV relativeFrom="paragraph">
            <wp:posOffset>140970</wp:posOffset>
          </wp:positionV>
          <wp:extent cx="1181100" cy="742950"/>
          <wp:effectExtent l="0" t="0" r="0" b="0"/>
          <wp:wrapTight wrapText="bothSides">
            <wp:wrapPolygon edited="0">
              <wp:start x="0" y="0"/>
              <wp:lineTo x="0" y="21010"/>
              <wp:lineTo x="21229" y="21010"/>
              <wp:lineTo x="21229" y="0"/>
              <wp:lineTo x="0" y="0"/>
            </wp:wrapPolygon>
          </wp:wrapTight>
          <wp:docPr id="5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4B7D" w:rsidRPr="008A252D" w:rsidRDefault="00E64B7D" w:rsidP="008A252D">
    <w:pPr>
      <w:tabs>
        <w:tab w:val="left" w:pos="8430"/>
      </w:tabs>
      <w:spacing w:after="0" w:line="240" w:lineRule="auto"/>
      <w:jc w:val="right"/>
      <w:rPr>
        <w:sz w:val="20"/>
        <w:szCs w:val="20"/>
      </w:rPr>
    </w:pPr>
    <w:r w:rsidRPr="008A252D">
      <w:rPr>
        <w:sz w:val="20"/>
        <w:szCs w:val="20"/>
      </w:rPr>
      <w:t xml:space="preserve">MODELLO A </w:t>
    </w:r>
    <w:r w:rsidR="008A252D" w:rsidRPr="008A252D">
      <w:rPr>
        <w:sz w:val="20"/>
        <w:szCs w:val="20"/>
      </w:rPr>
      <w:t>–</w:t>
    </w:r>
    <w:r w:rsidRPr="008A252D">
      <w:rPr>
        <w:sz w:val="20"/>
        <w:szCs w:val="20"/>
      </w:rPr>
      <w:t xml:space="preserve"> Domanda</w:t>
    </w:r>
    <w:r w:rsidR="008A252D" w:rsidRPr="008A252D">
      <w:rPr>
        <w:sz w:val="20"/>
        <w:szCs w:val="20"/>
      </w:rPr>
      <w:t xml:space="preserve"> di riconoscimento</w:t>
    </w:r>
  </w:p>
  <w:p w:rsidR="008A252D" w:rsidRDefault="008A252D" w:rsidP="008A252D">
    <w:pPr>
      <w:tabs>
        <w:tab w:val="left" w:pos="8430"/>
      </w:tabs>
      <w:spacing w:after="0" w:line="240" w:lineRule="auto"/>
      <w:jc w:val="right"/>
      <w:rPr>
        <w:sz w:val="16"/>
        <w:szCs w:val="16"/>
      </w:rPr>
    </w:pPr>
  </w:p>
  <w:p w:rsidR="008A252D" w:rsidRDefault="008A252D" w:rsidP="008A252D">
    <w:pPr>
      <w:tabs>
        <w:tab w:val="left" w:pos="8430"/>
      </w:tabs>
      <w:spacing w:after="0" w:line="240" w:lineRule="auto"/>
      <w:jc w:val="right"/>
      <w:rPr>
        <w:sz w:val="16"/>
        <w:szCs w:val="16"/>
      </w:rPr>
    </w:pPr>
  </w:p>
  <w:p w:rsidR="008A252D" w:rsidRPr="008A252D" w:rsidRDefault="008A252D" w:rsidP="008A252D">
    <w:pPr>
      <w:tabs>
        <w:tab w:val="left" w:pos="8430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FC4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E1442"/>
    <w:multiLevelType w:val="hybridMultilevel"/>
    <w:tmpl w:val="963880AC"/>
    <w:lvl w:ilvl="0" w:tplc="CDD03D04">
      <w:start w:val="1"/>
      <w:numFmt w:val="bullet"/>
      <w:lvlText w:val="□"/>
      <w:lvlJc w:val="left"/>
      <w:pPr>
        <w:ind w:left="122" w:hanging="190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9EC62B6">
      <w:start w:val="1"/>
      <w:numFmt w:val="bullet"/>
      <w:lvlText w:val="•"/>
      <w:lvlJc w:val="left"/>
      <w:pPr>
        <w:ind w:left="1100" w:hanging="190"/>
      </w:pPr>
      <w:rPr>
        <w:rFonts w:hint="default"/>
      </w:rPr>
    </w:lvl>
    <w:lvl w:ilvl="2" w:tplc="63286F92">
      <w:start w:val="1"/>
      <w:numFmt w:val="bullet"/>
      <w:lvlText w:val="•"/>
      <w:lvlJc w:val="left"/>
      <w:pPr>
        <w:ind w:left="2080" w:hanging="190"/>
      </w:pPr>
      <w:rPr>
        <w:rFonts w:hint="default"/>
      </w:rPr>
    </w:lvl>
    <w:lvl w:ilvl="3" w:tplc="98C0AB72">
      <w:start w:val="1"/>
      <w:numFmt w:val="bullet"/>
      <w:lvlText w:val="•"/>
      <w:lvlJc w:val="left"/>
      <w:pPr>
        <w:ind w:left="3061" w:hanging="190"/>
      </w:pPr>
      <w:rPr>
        <w:rFonts w:hint="default"/>
      </w:rPr>
    </w:lvl>
    <w:lvl w:ilvl="4" w:tplc="DE4EFD56">
      <w:start w:val="1"/>
      <w:numFmt w:val="bullet"/>
      <w:lvlText w:val="•"/>
      <w:lvlJc w:val="left"/>
      <w:pPr>
        <w:ind w:left="4041" w:hanging="190"/>
      </w:pPr>
      <w:rPr>
        <w:rFonts w:hint="default"/>
      </w:rPr>
    </w:lvl>
    <w:lvl w:ilvl="5" w:tplc="8668C934">
      <w:start w:val="1"/>
      <w:numFmt w:val="bullet"/>
      <w:lvlText w:val="•"/>
      <w:lvlJc w:val="left"/>
      <w:pPr>
        <w:ind w:left="5022" w:hanging="190"/>
      </w:pPr>
      <w:rPr>
        <w:rFonts w:hint="default"/>
      </w:rPr>
    </w:lvl>
    <w:lvl w:ilvl="6" w:tplc="4780717A">
      <w:start w:val="1"/>
      <w:numFmt w:val="bullet"/>
      <w:lvlText w:val="•"/>
      <w:lvlJc w:val="left"/>
      <w:pPr>
        <w:ind w:left="6002" w:hanging="190"/>
      </w:pPr>
      <w:rPr>
        <w:rFonts w:hint="default"/>
      </w:rPr>
    </w:lvl>
    <w:lvl w:ilvl="7" w:tplc="DAD4B224">
      <w:start w:val="1"/>
      <w:numFmt w:val="bullet"/>
      <w:lvlText w:val="•"/>
      <w:lvlJc w:val="left"/>
      <w:pPr>
        <w:ind w:left="6983" w:hanging="190"/>
      </w:pPr>
      <w:rPr>
        <w:rFonts w:hint="default"/>
      </w:rPr>
    </w:lvl>
    <w:lvl w:ilvl="8" w:tplc="7D1AD79C">
      <w:start w:val="1"/>
      <w:numFmt w:val="bullet"/>
      <w:lvlText w:val="•"/>
      <w:lvlJc w:val="left"/>
      <w:pPr>
        <w:ind w:left="7963" w:hanging="190"/>
      </w:pPr>
      <w:rPr>
        <w:rFonts w:hint="default"/>
      </w:rPr>
    </w:lvl>
  </w:abstractNum>
  <w:abstractNum w:abstractNumId="2" w15:restartNumberingAfterBreak="0">
    <w:nsid w:val="227358C7"/>
    <w:multiLevelType w:val="hybridMultilevel"/>
    <w:tmpl w:val="375AC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300A4"/>
    <w:multiLevelType w:val="hybridMultilevel"/>
    <w:tmpl w:val="6228F7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D257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70EF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63B3"/>
    <w:multiLevelType w:val="hybridMultilevel"/>
    <w:tmpl w:val="0D56DADA"/>
    <w:lvl w:ilvl="0" w:tplc="27E4C4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241E"/>
    <w:multiLevelType w:val="hybridMultilevel"/>
    <w:tmpl w:val="D8D2702C"/>
    <w:lvl w:ilvl="0" w:tplc="3CD41F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1431"/>
    <w:multiLevelType w:val="hybridMultilevel"/>
    <w:tmpl w:val="99EC7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4524"/>
    <w:multiLevelType w:val="hybridMultilevel"/>
    <w:tmpl w:val="4D6CA07A"/>
    <w:lvl w:ilvl="0" w:tplc="118EED8A">
      <w:start w:val="16"/>
      <w:numFmt w:val="upperLetter"/>
      <w:lvlText w:val="%1."/>
      <w:lvlJc w:val="left"/>
      <w:pPr>
        <w:ind w:left="336" w:hanging="234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1" w:tplc="660666C8">
      <w:start w:val="1"/>
      <w:numFmt w:val="decimal"/>
      <w:lvlText w:val="%2."/>
      <w:lvlJc w:val="left"/>
      <w:pPr>
        <w:ind w:left="222" w:hanging="243"/>
        <w:jc w:val="right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2" w:tplc="6158FDBE">
      <w:start w:val="1"/>
      <w:numFmt w:val="bullet"/>
      <w:lvlText w:val="•"/>
      <w:lvlJc w:val="left"/>
      <w:pPr>
        <w:ind w:left="1402" w:hanging="243"/>
      </w:pPr>
      <w:rPr>
        <w:rFonts w:hint="default"/>
      </w:rPr>
    </w:lvl>
    <w:lvl w:ilvl="3" w:tplc="26F86790">
      <w:start w:val="1"/>
      <w:numFmt w:val="bullet"/>
      <w:lvlText w:val="•"/>
      <w:lvlJc w:val="left"/>
      <w:pPr>
        <w:ind w:left="2465" w:hanging="243"/>
      </w:pPr>
      <w:rPr>
        <w:rFonts w:hint="default"/>
      </w:rPr>
    </w:lvl>
    <w:lvl w:ilvl="4" w:tplc="89B8C626">
      <w:start w:val="1"/>
      <w:numFmt w:val="bullet"/>
      <w:lvlText w:val="•"/>
      <w:lvlJc w:val="left"/>
      <w:pPr>
        <w:ind w:left="3528" w:hanging="243"/>
      </w:pPr>
      <w:rPr>
        <w:rFonts w:hint="default"/>
      </w:rPr>
    </w:lvl>
    <w:lvl w:ilvl="5" w:tplc="5CC675D0">
      <w:start w:val="1"/>
      <w:numFmt w:val="bullet"/>
      <w:lvlText w:val="•"/>
      <w:lvlJc w:val="left"/>
      <w:pPr>
        <w:ind w:left="4590" w:hanging="243"/>
      </w:pPr>
      <w:rPr>
        <w:rFonts w:hint="default"/>
      </w:rPr>
    </w:lvl>
    <w:lvl w:ilvl="6" w:tplc="4176DEF4">
      <w:start w:val="1"/>
      <w:numFmt w:val="bullet"/>
      <w:lvlText w:val="•"/>
      <w:lvlJc w:val="left"/>
      <w:pPr>
        <w:ind w:left="5653" w:hanging="243"/>
      </w:pPr>
      <w:rPr>
        <w:rFonts w:hint="default"/>
      </w:rPr>
    </w:lvl>
    <w:lvl w:ilvl="7" w:tplc="D99601BA">
      <w:start w:val="1"/>
      <w:numFmt w:val="bullet"/>
      <w:lvlText w:val="•"/>
      <w:lvlJc w:val="left"/>
      <w:pPr>
        <w:ind w:left="6716" w:hanging="243"/>
      </w:pPr>
      <w:rPr>
        <w:rFonts w:hint="default"/>
      </w:rPr>
    </w:lvl>
    <w:lvl w:ilvl="8" w:tplc="7C8A40E8">
      <w:start w:val="1"/>
      <w:numFmt w:val="bullet"/>
      <w:lvlText w:val="•"/>
      <w:lvlJc w:val="left"/>
      <w:pPr>
        <w:ind w:left="7778" w:hanging="243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AniecF2hP+WpcSwLoM5a5WxRZk=" w:salt="QRU1KslQAuz/WdlQ/HDVw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A"/>
    <w:rsid w:val="00016A2B"/>
    <w:rsid w:val="00030BE5"/>
    <w:rsid w:val="0003116C"/>
    <w:rsid w:val="00034125"/>
    <w:rsid w:val="000352A0"/>
    <w:rsid w:val="000401FB"/>
    <w:rsid w:val="0004445B"/>
    <w:rsid w:val="00054323"/>
    <w:rsid w:val="000622A3"/>
    <w:rsid w:val="00096C91"/>
    <w:rsid w:val="000B739A"/>
    <w:rsid w:val="001011DA"/>
    <w:rsid w:val="001108FB"/>
    <w:rsid w:val="00145072"/>
    <w:rsid w:val="00170AFF"/>
    <w:rsid w:val="0017702E"/>
    <w:rsid w:val="00182971"/>
    <w:rsid w:val="00192468"/>
    <w:rsid w:val="001A0701"/>
    <w:rsid w:val="001B021D"/>
    <w:rsid w:val="001B6C55"/>
    <w:rsid w:val="001C6686"/>
    <w:rsid w:val="001F7D71"/>
    <w:rsid w:val="00201C5C"/>
    <w:rsid w:val="00216620"/>
    <w:rsid w:val="00233C2D"/>
    <w:rsid w:val="002632B7"/>
    <w:rsid w:val="00266389"/>
    <w:rsid w:val="0028563F"/>
    <w:rsid w:val="00295ADB"/>
    <w:rsid w:val="00311827"/>
    <w:rsid w:val="003152E4"/>
    <w:rsid w:val="0032685B"/>
    <w:rsid w:val="00364A5C"/>
    <w:rsid w:val="00372F5B"/>
    <w:rsid w:val="003870D6"/>
    <w:rsid w:val="00393B97"/>
    <w:rsid w:val="003A64AD"/>
    <w:rsid w:val="003D5D18"/>
    <w:rsid w:val="004413C1"/>
    <w:rsid w:val="0048037C"/>
    <w:rsid w:val="004A2F20"/>
    <w:rsid w:val="00500137"/>
    <w:rsid w:val="00536D2C"/>
    <w:rsid w:val="005E68D2"/>
    <w:rsid w:val="00612B93"/>
    <w:rsid w:val="0064293F"/>
    <w:rsid w:val="0068431F"/>
    <w:rsid w:val="006904D8"/>
    <w:rsid w:val="006A48C8"/>
    <w:rsid w:val="006A79FD"/>
    <w:rsid w:val="006D70E5"/>
    <w:rsid w:val="006F14B8"/>
    <w:rsid w:val="006F1E2E"/>
    <w:rsid w:val="00727CF9"/>
    <w:rsid w:val="00744BEC"/>
    <w:rsid w:val="0076014E"/>
    <w:rsid w:val="00767129"/>
    <w:rsid w:val="007C4180"/>
    <w:rsid w:val="007F5E16"/>
    <w:rsid w:val="007F7D48"/>
    <w:rsid w:val="0082307B"/>
    <w:rsid w:val="0082376B"/>
    <w:rsid w:val="0084509A"/>
    <w:rsid w:val="008A252D"/>
    <w:rsid w:val="008C1842"/>
    <w:rsid w:val="008C6969"/>
    <w:rsid w:val="008C7309"/>
    <w:rsid w:val="008E2204"/>
    <w:rsid w:val="00920435"/>
    <w:rsid w:val="009339AC"/>
    <w:rsid w:val="00941566"/>
    <w:rsid w:val="00961412"/>
    <w:rsid w:val="009A1BFB"/>
    <w:rsid w:val="009C74D5"/>
    <w:rsid w:val="009D1863"/>
    <w:rsid w:val="00A4687B"/>
    <w:rsid w:val="00A47A34"/>
    <w:rsid w:val="00A52CC3"/>
    <w:rsid w:val="00A95619"/>
    <w:rsid w:val="00A9630A"/>
    <w:rsid w:val="00B83766"/>
    <w:rsid w:val="00B93200"/>
    <w:rsid w:val="00BD4374"/>
    <w:rsid w:val="00BD496A"/>
    <w:rsid w:val="00BD4CA7"/>
    <w:rsid w:val="00C41792"/>
    <w:rsid w:val="00C8734D"/>
    <w:rsid w:val="00CA0EDB"/>
    <w:rsid w:val="00D16B2A"/>
    <w:rsid w:val="00D30F79"/>
    <w:rsid w:val="00D95084"/>
    <w:rsid w:val="00DF1231"/>
    <w:rsid w:val="00E03936"/>
    <w:rsid w:val="00E34BEF"/>
    <w:rsid w:val="00E5268B"/>
    <w:rsid w:val="00E64B7D"/>
    <w:rsid w:val="00ED0DC5"/>
    <w:rsid w:val="00F061F1"/>
    <w:rsid w:val="00F10DCD"/>
    <w:rsid w:val="00F16F5A"/>
    <w:rsid w:val="00F579BD"/>
    <w:rsid w:val="00F72F63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8FD6D-5A69-4C45-8AD8-A5CE7CC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4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622A3"/>
    <w:pPr>
      <w:widowControl w:val="0"/>
      <w:spacing w:after="0" w:line="240" w:lineRule="auto"/>
      <w:ind w:left="4483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9">
    <w:name w:val="Corpo del testo (9)_"/>
    <w:link w:val="Corpodeltesto90"/>
    <w:rsid w:val="0076014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76014E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sz w:val="15"/>
      <w:szCs w:val="15"/>
    </w:rPr>
  </w:style>
  <w:style w:type="character" w:customStyle="1" w:styleId="Corpodeltesto10">
    <w:name w:val="Corpo del testo (10)_"/>
    <w:link w:val="Corpodeltesto100"/>
    <w:rsid w:val="0076014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76014E"/>
    <w:pPr>
      <w:widowControl w:val="0"/>
      <w:shd w:val="clear" w:color="auto" w:fill="FFFFFF"/>
      <w:spacing w:before="120" w:after="0" w:line="252" w:lineRule="exact"/>
    </w:pPr>
    <w:rPr>
      <w:rFonts w:ascii="Times New Roman" w:eastAsia="Times New Roman" w:hAnsi="Times New Roman"/>
      <w:sz w:val="11"/>
      <w:szCs w:val="11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8E2204"/>
    <w:pPr>
      <w:widowControl w:val="0"/>
      <w:spacing w:before="77"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link w:val="Corpotesto1"/>
    <w:uiPriority w:val="1"/>
    <w:rsid w:val="008E2204"/>
    <w:rPr>
      <w:rFonts w:ascii="Times New Roman" w:eastAsia="Times New Roman" w:hAnsi="Times New Roman" w:cs="Times New Roman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8E2204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link w:val="Titolo1"/>
    <w:uiPriority w:val="1"/>
    <w:rsid w:val="000622A3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246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24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15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3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9320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32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B93200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B02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021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B021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021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B021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2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B021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4413C1"/>
    <w:pPr>
      <w:spacing w:after="16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FFCF-A8E7-408D-B547-AD700475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2017-02-28T10:40:00Z</dcterms:created>
  <dcterms:modified xsi:type="dcterms:W3CDTF">2017-02-28T10:40:00Z</dcterms:modified>
</cp:coreProperties>
</file>